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95" w:rsidRDefault="0039115E" w:rsidP="006E2BE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133465" cy="7938365"/>
            <wp:effectExtent l="19050" t="0" r="635" b="0"/>
            <wp:docPr id="1" name="Рисунок 1" descr="C:\Documents and Settings\Алена\Мои документы\Downloads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Downloads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793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5E" w:rsidRDefault="0039115E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115E" w:rsidRDefault="0039115E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115E" w:rsidRDefault="0039115E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115E" w:rsidRDefault="0039115E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115E" w:rsidRDefault="0039115E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2C95" w:rsidRPr="00312C69" w:rsidRDefault="00672C95" w:rsidP="006E2BE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2C95" w:rsidRPr="00312C69" w:rsidRDefault="00672C95" w:rsidP="00672C95">
      <w:pPr>
        <w:pStyle w:val="21"/>
        <w:shd w:val="clear" w:color="auto" w:fill="auto"/>
        <w:spacing w:line="314" w:lineRule="exact"/>
        <w:ind w:left="560" w:firstLine="0"/>
        <w:rPr>
          <w:sz w:val="28"/>
          <w:szCs w:val="28"/>
        </w:rPr>
      </w:pPr>
    </w:p>
    <w:p w:rsidR="00FE6C3F" w:rsidRPr="00312C69" w:rsidRDefault="00246EFF" w:rsidP="0039115E">
      <w:pPr>
        <w:pStyle w:val="21"/>
        <w:numPr>
          <w:ilvl w:val="2"/>
          <w:numId w:val="49"/>
        </w:numPr>
        <w:shd w:val="clear" w:color="auto" w:fill="auto"/>
        <w:tabs>
          <w:tab w:val="left" w:pos="1440"/>
        </w:tabs>
        <w:spacing w:line="314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lastRenderedPageBreak/>
        <w:t xml:space="preserve">Единство долгосрочного и краткосрочного планирования (программа развития, </w:t>
      </w:r>
      <w:r w:rsidR="001E34F1" w:rsidRPr="00312C69">
        <w:rPr>
          <w:sz w:val="28"/>
          <w:szCs w:val="28"/>
        </w:rPr>
        <w:t>основная образовательная программа</w:t>
      </w:r>
      <w:r w:rsidRPr="00312C69">
        <w:rPr>
          <w:sz w:val="28"/>
          <w:szCs w:val="28"/>
        </w:rPr>
        <w:t>, план</w:t>
      </w:r>
      <w:r w:rsidR="001E34F1" w:rsidRPr="00312C69">
        <w:rPr>
          <w:sz w:val="28"/>
          <w:szCs w:val="28"/>
        </w:rPr>
        <w:t xml:space="preserve"> деятельности ДОО на год</w:t>
      </w:r>
      <w:r w:rsidRPr="00312C69">
        <w:rPr>
          <w:sz w:val="28"/>
          <w:szCs w:val="28"/>
        </w:rPr>
        <w:t>, ра</w:t>
      </w:r>
      <w:r w:rsidR="001E34F1" w:rsidRPr="00312C69">
        <w:rPr>
          <w:sz w:val="28"/>
          <w:szCs w:val="28"/>
        </w:rPr>
        <w:t>бочая программа педагога, план образовательной деятельности в группах</w:t>
      </w:r>
      <w:r w:rsidR="00995298">
        <w:rPr>
          <w:sz w:val="28"/>
          <w:szCs w:val="28"/>
        </w:rPr>
        <w:t xml:space="preserve"> и др.</w:t>
      </w:r>
      <w:r w:rsidR="001E34F1" w:rsidRPr="00312C69">
        <w:rPr>
          <w:sz w:val="28"/>
          <w:szCs w:val="28"/>
        </w:rPr>
        <w:t xml:space="preserve">). </w:t>
      </w:r>
    </w:p>
    <w:p w:rsidR="00FE6C3F" w:rsidRPr="00312C69" w:rsidRDefault="00246EFF" w:rsidP="0080189F">
      <w:pPr>
        <w:pStyle w:val="21"/>
        <w:numPr>
          <w:ilvl w:val="2"/>
          <w:numId w:val="49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 xml:space="preserve"> Непрерывность</w:t>
      </w:r>
      <w:r w:rsidR="001E34F1" w:rsidRPr="00312C69">
        <w:rPr>
          <w:sz w:val="28"/>
          <w:szCs w:val="28"/>
        </w:rPr>
        <w:t xml:space="preserve"> (опора как на краткосрочное, так и на долгосрочное планирование</w:t>
      </w:r>
      <w:r w:rsidRPr="00312C69">
        <w:rPr>
          <w:sz w:val="28"/>
          <w:szCs w:val="28"/>
        </w:rPr>
        <w:t>).</w:t>
      </w:r>
    </w:p>
    <w:p w:rsidR="00FE6C3F" w:rsidRPr="00312C69" w:rsidRDefault="00246EFF" w:rsidP="0080189F">
      <w:pPr>
        <w:pStyle w:val="21"/>
        <w:numPr>
          <w:ilvl w:val="2"/>
          <w:numId w:val="49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 xml:space="preserve"> Стабильность и гибкость (план должен подлежать корректировке в случае необходимости).</w:t>
      </w:r>
    </w:p>
    <w:p w:rsidR="00FE6C3F" w:rsidRPr="00312C69" w:rsidRDefault="00246EFF" w:rsidP="0080189F">
      <w:pPr>
        <w:pStyle w:val="21"/>
        <w:numPr>
          <w:ilvl w:val="2"/>
          <w:numId w:val="49"/>
        </w:numPr>
        <w:shd w:val="clear" w:color="auto" w:fill="auto"/>
        <w:spacing w:line="322" w:lineRule="exact"/>
        <w:rPr>
          <w:sz w:val="28"/>
          <w:szCs w:val="28"/>
        </w:rPr>
      </w:pPr>
      <w:r w:rsidRPr="00312C69">
        <w:rPr>
          <w:sz w:val="28"/>
          <w:szCs w:val="28"/>
        </w:rPr>
        <w:t xml:space="preserve"> Точность (достаточная детализация).</w:t>
      </w:r>
    </w:p>
    <w:p w:rsidR="00FE6C3F" w:rsidRPr="00312C69" w:rsidRDefault="001E34F1" w:rsidP="0080189F">
      <w:pPr>
        <w:pStyle w:val="21"/>
        <w:numPr>
          <w:ilvl w:val="2"/>
          <w:numId w:val="49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Прогностичность</w:t>
      </w:r>
      <w:r w:rsidR="00F1606B" w:rsidRPr="00312C69">
        <w:rPr>
          <w:sz w:val="28"/>
          <w:szCs w:val="28"/>
        </w:rPr>
        <w:t xml:space="preserve"> - </w:t>
      </w:r>
      <w:r w:rsidR="00327B6E" w:rsidRPr="00312C69">
        <w:rPr>
          <w:sz w:val="28"/>
          <w:szCs w:val="28"/>
        </w:rPr>
        <w:t>прогнозирование конечного и промежуточного результатов.</w:t>
      </w:r>
    </w:p>
    <w:p w:rsidR="00FE6C3F" w:rsidRPr="00995298" w:rsidRDefault="00F54413" w:rsidP="0080189F">
      <w:pPr>
        <w:pStyle w:val="21"/>
        <w:numPr>
          <w:ilvl w:val="1"/>
          <w:numId w:val="49"/>
        </w:numPr>
        <w:shd w:val="clear" w:color="auto" w:fill="auto"/>
        <w:tabs>
          <w:tab w:val="left" w:pos="1147"/>
        </w:tabs>
        <w:spacing w:line="322" w:lineRule="exact"/>
        <w:ind w:right="20"/>
        <w:rPr>
          <w:b/>
          <w:sz w:val="28"/>
          <w:szCs w:val="28"/>
        </w:rPr>
      </w:pPr>
      <w:r w:rsidRPr="00995298">
        <w:rPr>
          <w:b/>
          <w:sz w:val="28"/>
          <w:szCs w:val="28"/>
        </w:rPr>
        <w:t>Условия эффективности</w:t>
      </w:r>
      <w:r w:rsidR="00246EFF" w:rsidRPr="00995298">
        <w:rPr>
          <w:b/>
          <w:sz w:val="28"/>
          <w:szCs w:val="28"/>
        </w:rPr>
        <w:t xml:space="preserve"> планирования: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знание уровня, на котором находится деятельность дошкольной образовательной организации в момент планирования;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четкое представление об уровне, на который она должна быть поднята к концу планируемого периода;</w:t>
      </w:r>
    </w:p>
    <w:p w:rsidR="00327B6E" w:rsidRPr="00312C69" w:rsidRDefault="00246EFF" w:rsidP="00327B6E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выбор оптимальных путей и средств, котор</w:t>
      </w:r>
      <w:r w:rsidR="00327B6E" w:rsidRPr="00312C69">
        <w:rPr>
          <w:sz w:val="28"/>
          <w:szCs w:val="28"/>
        </w:rPr>
        <w:t>ые позволяют перевести работу ДОО</w:t>
      </w:r>
      <w:r w:rsidRPr="00312C69">
        <w:rPr>
          <w:sz w:val="28"/>
          <w:szCs w:val="28"/>
        </w:rPr>
        <w:t xml:space="preserve"> на новый уровень</w:t>
      </w:r>
      <w:r w:rsidR="00327B6E" w:rsidRPr="00312C69">
        <w:rPr>
          <w:sz w:val="28"/>
          <w:szCs w:val="28"/>
        </w:rPr>
        <w:t>;</w:t>
      </w:r>
    </w:p>
    <w:p w:rsidR="00FE6C3F" w:rsidRPr="00312C69" w:rsidRDefault="00246EFF" w:rsidP="00327B6E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учет специфических особенностей конкретного педагогического коллектива, реальной обстановки и условий, </w:t>
      </w:r>
      <w:r w:rsidR="00327B6E" w:rsidRPr="00312C69">
        <w:rPr>
          <w:sz w:val="28"/>
          <w:szCs w:val="28"/>
        </w:rPr>
        <w:t>в которых буду</w:t>
      </w:r>
      <w:r w:rsidRPr="00312C69">
        <w:rPr>
          <w:sz w:val="28"/>
          <w:szCs w:val="28"/>
        </w:rPr>
        <w:t xml:space="preserve">т </w:t>
      </w:r>
      <w:r w:rsidR="00327B6E" w:rsidRPr="00312C69">
        <w:rPr>
          <w:sz w:val="28"/>
          <w:szCs w:val="28"/>
        </w:rPr>
        <w:t>реализованы запланированные мероприятия</w:t>
      </w:r>
      <w:r w:rsidRPr="00312C69">
        <w:rPr>
          <w:sz w:val="28"/>
          <w:szCs w:val="28"/>
        </w:rPr>
        <w:t>.</w:t>
      </w:r>
    </w:p>
    <w:p w:rsidR="00FE6C3F" w:rsidRPr="00312C69" w:rsidRDefault="00327B6E" w:rsidP="0080189F">
      <w:pPr>
        <w:pStyle w:val="11"/>
        <w:keepNext/>
        <w:keepLines/>
        <w:numPr>
          <w:ilvl w:val="0"/>
          <w:numId w:val="49"/>
        </w:numPr>
        <w:shd w:val="clear" w:color="auto" w:fill="auto"/>
        <w:tabs>
          <w:tab w:val="left" w:pos="993"/>
        </w:tabs>
        <w:spacing w:before="0"/>
        <w:jc w:val="left"/>
        <w:rPr>
          <w:sz w:val="28"/>
          <w:szCs w:val="28"/>
        </w:rPr>
      </w:pPr>
      <w:bookmarkStart w:id="0" w:name="bookmark0"/>
      <w:r w:rsidRPr="00312C69">
        <w:rPr>
          <w:sz w:val="28"/>
          <w:szCs w:val="28"/>
        </w:rPr>
        <w:t xml:space="preserve">Система планирования </w:t>
      </w:r>
      <w:r w:rsidR="00246EFF" w:rsidRPr="00312C69">
        <w:rPr>
          <w:sz w:val="28"/>
          <w:szCs w:val="28"/>
        </w:rPr>
        <w:t>ДО</w:t>
      </w:r>
      <w:bookmarkEnd w:id="0"/>
      <w:r w:rsidRPr="00312C69">
        <w:rPr>
          <w:sz w:val="28"/>
          <w:szCs w:val="28"/>
        </w:rPr>
        <w:t>О</w:t>
      </w:r>
    </w:p>
    <w:p w:rsidR="00FE6C3F" w:rsidRPr="00312C69" w:rsidRDefault="00327B6E">
      <w:pPr>
        <w:pStyle w:val="21"/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>Система планирования в ДОО</w:t>
      </w:r>
      <w:r w:rsidR="006C1B92" w:rsidRPr="00312C69">
        <w:rPr>
          <w:sz w:val="28"/>
          <w:szCs w:val="28"/>
        </w:rPr>
        <w:t xml:space="preserve"> </w:t>
      </w:r>
      <w:r w:rsidR="00F1606B" w:rsidRPr="00312C69">
        <w:rPr>
          <w:sz w:val="28"/>
          <w:szCs w:val="28"/>
        </w:rPr>
        <w:t xml:space="preserve">представлена следующими формами </w:t>
      </w:r>
      <w:r w:rsidR="000765E0" w:rsidRPr="00312C69">
        <w:rPr>
          <w:sz w:val="28"/>
          <w:szCs w:val="28"/>
        </w:rPr>
        <w:t>планирования: оперативной, тактической  и стратегической</w:t>
      </w:r>
      <w:r w:rsidR="00246EFF" w:rsidRPr="00312C69">
        <w:rPr>
          <w:sz w:val="28"/>
          <w:szCs w:val="28"/>
        </w:rPr>
        <w:t>.</w:t>
      </w:r>
    </w:p>
    <w:p w:rsidR="00FE6C3F" w:rsidRPr="00312C69" w:rsidRDefault="00246EFF" w:rsidP="0080189F">
      <w:pPr>
        <w:pStyle w:val="21"/>
        <w:numPr>
          <w:ilvl w:val="1"/>
          <w:numId w:val="49"/>
        </w:numPr>
        <w:shd w:val="clear" w:color="auto" w:fill="auto"/>
        <w:tabs>
          <w:tab w:val="left" w:pos="1105"/>
        </w:tabs>
        <w:spacing w:line="322" w:lineRule="exact"/>
        <w:ind w:right="20"/>
        <w:rPr>
          <w:sz w:val="28"/>
          <w:szCs w:val="28"/>
        </w:rPr>
      </w:pPr>
      <w:r w:rsidRPr="00995298">
        <w:rPr>
          <w:b/>
          <w:sz w:val="28"/>
          <w:szCs w:val="28"/>
        </w:rPr>
        <w:t xml:space="preserve">Стратегическое планирование </w:t>
      </w:r>
      <w:r w:rsidRPr="00312C69">
        <w:rPr>
          <w:sz w:val="28"/>
          <w:szCs w:val="28"/>
        </w:rPr>
        <w:t>охватывает длительный период времени (3—5 лет) и имеет целью определение магистральных направлений развития дошколь</w:t>
      </w:r>
      <w:r w:rsidR="000765E0" w:rsidRPr="00312C69">
        <w:rPr>
          <w:sz w:val="28"/>
          <w:szCs w:val="28"/>
        </w:rPr>
        <w:t>ной образовательной организации</w:t>
      </w:r>
      <w:r w:rsidRPr="00312C69">
        <w:rPr>
          <w:sz w:val="28"/>
          <w:szCs w:val="28"/>
        </w:rPr>
        <w:t xml:space="preserve"> исходя из </w:t>
      </w:r>
      <w:r w:rsidR="000765E0" w:rsidRPr="00312C69">
        <w:rPr>
          <w:sz w:val="28"/>
          <w:szCs w:val="28"/>
        </w:rPr>
        <w:t>внешних и внутренних условий ее</w:t>
      </w:r>
      <w:r w:rsidRPr="00312C69">
        <w:rPr>
          <w:sz w:val="28"/>
          <w:szCs w:val="28"/>
        </w:rPr>
        <w:t xml:space="preserve"> деятельности. Стратегическое, или долгосрочное, планирование - призвано определить основные стратегические цели организации, а также политику и стратегию получения и использования ресурсов для достижения этих целей. Основными чертами стратегического планирования являются: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включение в его содержание основных проблем деятельности учреждения;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создание ориентиров и рамок для детального планирования и принятия текущих решений;</w:t>
      </w:r>
    </w:p>
    <w:p w:rsidR="00FE6C3F" w:rsidRPr="00312C69" w:rsidRDefault="000765E0" w:rsidP="000765E0">
      <w:pPr>
        <w:pStyle w:val="21"/>
        <w:shd w:val="clear" w:color="auto" w:fill="auto"/>
        <w:spacing w:line="322" w:lineRule="exact"/>
        <w:ind w:right="20" w:firstLine="0"/>
        <w:jc w:val="left"/>
        <w:rPr>
          <w:sz w:val="28"/>
          <w:szCs w:val="28"/>
        </w:rPr>
      </w:pPr>
      <w:r w:rsidRPr="00312C69">
        <w:rPr>
          <w:sz w:val="28"/>
          <w:szCs w:val="28"/>
        </w:rPr>
        <w:t xml:space="preserve">        - </w:t>
      </w:r>
      <w:r w:rsidR="00246EFF" w:rsidRPr="00312C69">
        <w:rPr>
          <w:sz w:val="28"/>
          <w:szCs w:val="28"/>
        </w:rPr>
        <w:t>долгосрочный характер (по сравнению с другими видами планирования);</w:t>
      </w:r>
    </w:p>
    <w:p w:rsidR="00FE6C3F" w:rsidRPr="00312C69" w:rsidRDefault="00246EFF">
      <w:pPr>
        <w:pStyle w:val="21"/>
        <w:numPr>
          <w:ilvl w:val="0"/>
          <w:numId w:val="2"/>
        </w:numPr>
        <w:shd w:val="clear" w:color="auto" w:fill="auto"/>
        <w:spacing w:line="322" w:lineRule="exact"/>
        <w:ind w:right="20" w:firstLine="580"/>
        <w:rPr>
          <w:sz w:val="28"/>
          <w:szCs w:val="28"/>
        </w:rPr>
      </w:pPr>
      <w:r w:rsidRPr="00312C69">
        <w:rPr>
          <w:sz w:val="28"/>
          <w:szCs w:val="28"/>
        </w:rPr>
        <w:t xml:space="preserve"> нацеленность на придание деятельности учреждения стройности внутреннего единства;</w:t>
      </w:r>
    </w:p>
    <w:p w:rsidR="00FE6C3F" w:rsidRPr="00312C69" w:rsidRDefault="00246EFF">
      <w:pPr>
        <w:pStyle w:val="21"/>
        <w:shd w:val="clear" w:color="auto" w:fill="auto"/>
        <w:spacing w:line="322" w:lineRule="exact"/>
        <w:ind w:right="20" w:firstLine="560"/>
        <w:rPr>
          <w:sz w:val="28"/>
          <w:szCs w:val="28"/>
        </w:rPr>
      </w:pPr>
      <w:r w:rsidRPr="00312C69">
        <w:rPr>
          <w:sz w:val="28"/>
          <w:szCs w:val="28"/>
        </w:rPr>
        <w:t>- заложенная в данном виде планирования объективная необходимость, своего рода «обязанность» руководства активизировать и модернизировать работу учреждения.</w:t>
      </w:r>
    </w:p>
    <w:p w:rsidR="00FE6C3F" w:rsidRPr="00FE1E69" w:rsidRDefault="00246EFF">
      <w:pPr>
        <w:pStyle w:val="21"/>
        <w:shd w:val="clear" w:color="auto" w:fill="auto"/>
        <w:spacing w:line="322" w:lineRule="exact"/>
        <w:ind w:right="20" w:firstLine="560"/>
        <w:rPr>
          <w:i/>
          <w:sz w:val="28"/>
          <w:szCs w:val="28"/>
        </w:rPr>
      </w:pPr>
      <w:r w:rsidRPr="00995298">
        <w:rPr>
          <w:b/>
          <w:sz w:val="28"/>
          <w:szCs w:val="28"/>
        </w:rPr>
        <w:t>Стратегическое планирование пре</w:t>
      </w:r>
      <w:r w:rsidR="000765E0" w:rsidRPr="00995298">
        <w:rPr>
          <w:b/>
          <w:sz w:val="28"/>
          <w:szCs w:val="28"/>
        </w:rPr>
        <w:t>дставлено</w:t>
      </w:r>
      <w:r w:rsidR="000765E0" w:rsidRPr="00312C69">
        <w:rPr>
          <w:sz w:val="28"/>
          <w:szCs w:val="28"/>
        </w:rPr>
        <w:t xml:space="preserve"> </w:t>
      </w:r>
      <w:r w:rsidR="000765E0" w:rsidRPr="00FE1E69">
        <w:rPr>
          <w:i/>
          <w:sz w:val="28"/>
          <w:szCs w:val="28"/>
        </w:rPr>
        <w:t xml:space="preserve">Программой развития ДОО, </w:t>
      </w:r>
      <w:r w:rsidR="00663D45" w:rsidRPr="00FE1E69">
        <w:rPr>
          <w:i/>
          <w:sz w:val="28"/>
          <w:szCs w:val="28"/>
        </w:rPr>
        <w:t xml:space="preserve">основной </w:t>
      </w:r>
      <w:r w:rsidR="000765E0" w:rsidRPr="00FE1E69">
        <w:rPr>
          <w:i/>
          <w:sz w:val="28"/>
          <w:szCs w:val="28"/>
        </w:rPr>
        <w:t>образовательной программой ДОО</w:t>
      </w:r>
      <w:r w:rsidR="00B85455">
        <w:rPr>
          <w:i/>
          <w:sz w:val="28"/>
          <w:szCs w:val="28"/>
        </w:rPr>
        <w:t>, АООП  ДОО (при необходимости)</w:t>
      </w:r>
    </w:p>
    <w:p w:rsidR="00734803" w:rsidRDefault="00246EFF" w:rsidP="0080189F">
      <w:pPr>
        <w:pStyle w:val="21"/>
        <w:numPr>
          <w:ilvl w:val="1"/>
          <w:numId w:val="49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995298">
        <w:rPr>
          <w:b/>
          <w:sz w:val="28"/>
          <w:szCs w:val="28"/>
        </w:rPr>
        <w:t xml:space="preserve"> Тактическое планирование</w:t>
      </w:r>
      <w:r w:rsidRPr="00312C69">
        <w:rPr>
          <w:sz w:val="28"/>
          <w:szCs w:val="28"/>
        </w:rPr>
        <w:t xml:space="preserve"> в дошко</w:t>
      </w:r>
      <w:r w:rsidR="000765E0" w:rsidRPr="00312C69">
        <w:rPr>
          <w:sz w:val="28"/>
          <w:szCs w:val="28"/>
        </w:rPr>
        <w:t xml:space="preserve">льной образовательной </w:t>
      </w:r>
      <w:r w:rsidR="000765E0" w:rsidRPr="00312C69">
        <w:rPr>
          <w:sz w:val="28"/>
          <w:szCs w:val="28"/>
        </w:rPr>
        <w:lastRenderedPageBreak/>
        <w:t xml:space="preserve">организации </w:t>
      </w:r>
      <w:r w:rsidRPr="00312C69">
        <w:rPr>
          <w:sz w:val="28"/>
          <w:szCs w:val="28"/>
        </w:rPr>
        <w:t xml:space="preserve"> осуществляется на среднесрочный период, осуществляется на основе стратегического и является этапом внедрения последнего. Под тактическим планированием понимают планирование действий, которые должны представлять наиболее эффективные способы достижения стратегических целей. </w:t>
      </w:r>
    </w:p>
    <w:p w:rsidR="00FE6C3F" w:rsidRPr="00547424" w:rsidRDefault="00246EFF" w:rsidP="00734803">
      <w:pPr>
        <w:pStyle w:val="21"/>
        <w:shd w:val="clear" w:color="auto" w:fill="auto"/>
        <w:spacing w:line="322" w:lineRule="exact"/>
        <w:ind w:right="20" w:firstLine="0"/>
        <w:rPr>
          <w:b/>
          <w:sz w:val="28"/>
          <w:szCs w:val="28"/>
        </w:rPr>
      </w:pPr>
      <w:r w:rsidRPr="00547424">
        <w:rPr>
          <w:b/>
          <w:sz w:val="28"/>
          <w:szCs w:val="28"/>
        </w:rPr>
        <w:t>Тактическое планирование представлено</w:t>
      </w:r>
      <w:r w:rsidR="00547424">
        <w:rPr>
          <w:b/>
          <w:sz w:val="28"/>
          <w:szCs w:val="28"/>
        </w:rPr>
        <w:t>:</w:t>
      </w:r>
    </w:p>
    <w:p w:rsidR="00FE6C3F" w:rsidRPr="00547424" w:rsidRDefault="000765E0" w:rsidP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i/>
          <w:sz w:val="28"/>
          <w:szCs w:val="28"/>
        </w:rPr>
      </w:pPr>
      <w:r w:rsidRPr="00312C69">
        <w:rPr>
          <w:sz w:val="28"/>
          <w:szCs w:val="28"/>
        </w:rPr>
        <w:t xml:space="preserve"> </w:t>
      </w:r>
      <w:r w:rsidRPr="00547424">
        <w:rPr>
          <w:i/>
          <w:sz w:val="28"/>
          <w:szCs w:val="28"/>
        </w:rPr>
        <w:t>планом деятельности ДОО на год;</w:t>
      </w:r>
    </w:p>
    <w:p w:rsidR="00FE6C3F" w:rsidRDefault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i/>
          <w:sz w:val="28"/>
          <w:szCs w:val="28"/>
        </w:rPr>
      </w:pPr>
      <w:r w:rsidRPr="00547424">
        <w:rPr>
          <w:i/>
          <w:sz w:val="28"/>
          <w:szCs w:val="28"/>
        </w:rPr>
        <w:t xml:space="preserve"> р</w:t>
      </w:r>
      <w:r w:rsidR="00246EFF" w:rsidRPr="00547424">
        <w:rPr>
          <w:i/>
          <w:sz w:val="28"/>
          <w:szCs w:val="28"/>
        </w:rPr>
        <w:t>абочими программами педагогов</w:t>
      </w:r>
      <w:r w:rsidRPr="00547424">
        <w:rPr>
          <w:i/>
          <w:sz w:val="28"/>
          <w:szCs w:val="28"/>
        </w:rPr>
        <w:t>;</w:t>
      </w:r>
    </w:p>
    <w:p w:rsidR="00547424" w:rsidRPr="00547424" w:rsidRDefault="00547424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FE1E69">
        <w:rPr>
          <w:i/>
          <w:sz w:val="28"/>
          <w:szCs w:val="28"/>
        </w:rPr>
        <w:t>даптированной об</w:t>
      </w:r>
      <w:r>
        <w:rPr>
          <w:i/>
          <w:sz w:val="28"/>
          <w:szCs w:val="28"/>
        </w:rPr>
        <w:t>разовательной программой;</w:t>
      </w:r>
    </w:p>
    <w:p w:rsidR="00FE6C3F" w:rsidRDefault="00547424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учебным планом ДОУ</w:t>
      </w:r>
      <w:r w:rsidR="000765E0" w:rsidRPr="00547424">
        <w:rPr>
          <w:i/>
          <w:sz w:val="28"/>
          <w:szCs w:val="28"/>
        </w:rPr>
        <w:t>;</w:t>
      </w:r>
    </w:p>
    <w:p w:rsidR="00547424" w:rsidRPr="00547424" w:rsidRDefault="00547424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годовым календарным учебным графиком;</w:t>
      </w:r>
    </w:p>
    <w:p w:rsidR="00FE6C3F" w:rsidRPr="00547424" w:rsidRDefault="000765E0">
      <w:pPr>
        <w:pStyle w:val="21"/>
        <w:numPr>
          <w:ilvl w:val="0"/>
          <w:numId w:val="2"/>
        </w:numPr>
        <w:shd w:val="clear" w:color="auto" w:fill="auto"/>
        <w:spacing w:line="322" w:lineRule="exact"/>
        <w:ind w:firstLine="0"/>
        <w:jc w:val="left"/>
        <w:rPr>
          <w:i/>
          <w:sz w:val="28"/>
          <w:szCs w:val="28"/>
        </w:rPr>
      </w:pPr>
      <w:r w:rsidRPr="00547424">
        <w:rPr>
          <w:i/>
          <w:sz w:val="28"/>
          <w:szCs w:val="28"/>
        </w:rPr>
        <w:t>и</w:t>
      </w:r>
      <w:r w:rsidR="00246EFF" w:rsidRPr="00547424">
        <w:rPr>
          <w:i/>
          <w:sz w:val="28"/>
          <w:szCs w:val="28"/>
        </w:rPr>
        <w:t>ндивидуальной программо</w:t>
      </w:r>
      <w:r w:rsidRPr="00547424">
        <w:rPr>
          <w:i/>
          <w:sz w:val="28"/>
          <w:szCs w:val="28"/>
        </w:rPr>
        <w:t>й сопровождения</w:t>
      </w:r>
      <w:r w:rsidR="00DF321E">
        <w:rPr>
          <w:i/>
          <w:sz w:val="28"/>
          <w:szCs w:val="28"/>
        </w:rPr>
        <w:t xml:space="preserve"> (реабилитации, абилтации) ребенка-инвалида</w:t>
      </w:r>
      <w:r w:rsidR="00211430" w:rsidRPr="00547424">
        <w:rPr>
          <w:i/>
          <w:sz w:val="28"/>
          <w:szCs w:val="28"/>
        </w:rPr>
        <w:t xml:space="preserve"> (при необходимости)</w:t>
      </w:r>
      <w:r w:rsidRPr="00547424">
        <w:rPr>
          <w:i/>
          <w:sz w:val="28"/>
          <w:szCs w:val="28"/>
        </w:rPr>
        <w:t>.</w:t>
      </w:r>
    </w:p>
    <w:p w:rsidR="00FE6C3F" w:rsidRPr="00312C69" w:rsidRDefault="00322DA1" w:rsidP="0080189F">
      <w:pPr>
        <w:pStyle w:val="21"/>
        <w:numPr>
          <w:ilvl w:val="1"/>
          <w:numId w:val="49"/>
        </w:numPr>
        <w:shd w:val="clear" w:color="auto" w:fill="auto"/>
        <w:spacing w:after="300" w:line="322" w:lineRule="exact"/>
        <w:ind w:right="20"/>
        <w:rPr>
          <w:sz w:val="28"/>
          <w:szCs w:val="28"/>
        </w:rPr>
      </w:pPr>
      <w:r w:rsidRPr="00322DA1">
        <w:rPr>
          <w:b/>
          <w:sz w:val="28"/>
          <w:szCs w:val="28"/>
        </w:rPr>
        <w:t>Оперативное или текущее</w:t>
      </w:r>
      <w:r w:rsidRPr="00322DA1">
        <w:rPr>
          <w:sz w:val="28"/>
          <w:szCs w:val="28"/>
        </w:rPr>
        <w:t xml:space="preserve"> планирование представляет собой разработку конкретных действий людей и структур с учѐтом всех необходимых условий. К нему относится планирование работы педагогов на конкретную группу детей </w:t>
      </w:r>
      <w:r w:rsidRPr="00FE1E69">
        <w:rPr>
          <w:i/>
          <w:sz w:val="28"/>
          <w:szCs w:val="28"/>
        </w:rPr>
        <w:t>(планирование образовательной деятельности</w:t>
      </w:r>
      <w:r>
        <w:rPr>
          <w:sz w:val="28"/>
          <w:szCs w:val="28"/>
        </w:rPr>
        <w:t>).</w:t>
      </w:r>
    </w:p>
    <w:p w:rsidR="00FE6C3F" w:rsidRPr="00312C69" w:rsidRDefault="000765E0" w:rsidP="000765E0">
      <w:pPr>
        <w:pStyle w:val="11"/>
        <w:keepNext/>
        <w:keepLines/>
        <w:shd w:val="clear" w:color="auto" w:fill="auto"/>
        <w:tabs>
          <w:tab w:val="left" w:pos="5394"/>
        </w:tabs>
        <w:spacing w:before="0"/>
        <w:rPr>
          <w:sz w:val="28"/>
          <w:szCs w:val="28"/>
        </w:rPr>
      </w:pPr>
      <w:bookmarkStart w:id="1" w:name="bookmark1"/>
      <w:r w:rsidRPr="00312C69">
        <w:rPr>
          <w:sz w:val="28"/>
          <w:szCs w:val="28"/>
        </w:rPr>
        <w:t>4.Структура и содержание  планирования</w:t>
      </w:r>
      <w:r w:rsidR="00246EFF" w:rsidRPr="00312C69">
        <w:rPr>
          <w:sz w:val="28"/>
          <w:szCs w:val="28"/>
        </w:rPr>
        <w:t>.</w:t>
      </w:r>
      <w:bookmarkEnd w:id="1"/>
    </w:p>
    <w:p w:rsidR="00A37D23" w:rsidRPr="00322DA1" w:rsidRDefault="00322DA1" w:rsidP="000765E0">
      <w:pPr>
        <w:pStyle w:val="11"/>
        <w:keepNext/>
        <w:keepLines/>
        <w:shd w:val="clear" w:color="auto" w:fill="auto"/>
        <w:tabs>
          <w:tab w:val="left" w:pos="5394"/>
        </w:tabs>
        <w:spacing w:before="0"/>
        <w:rPr>
          <w:b w:val="0"/>
          <w:sz w:val="28"/>
          <w:szCs w:val="28"/>
        </w:rPr>
      </w:pPr>
      <w:r w:rsidRPr="00322DA1">
        <w:rPr>
          <w:b w:val="0"/>
          <w:sz w:val="28"/>
          <w:szCs w:val="28"/>
        </w:rPr>
        <w:t>Основные документы для планирования педагогического процесса являются:</w:t>
      </w:r>
    </w:p>
    <w:p w:rsidR="00B557ED" w:rsidRPr="00312C69" w:rsidRDefault="000765E0" w:rsidP="00A37D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12C69">
        <w:rPr>
          <w:rStyle w:val="a6"/>
          <w:rFonts w:eastAsia="Courier New"/>
          <w:b/>
          <w:i w:val="0"/>
          <w:color w:val="000000" w:themeColor="text1"/>
          <w:sz w:val="28"/>
          <w:szCs w:val="28"/>
        </w:rPr>
        <w:t xml:space="preserve">4.1.Программа развития </w:t>
      </w:r>
      <w:r w:rsidR="00246EFF" w:rsidRPr="00312C69">
        <w:rPr>
          <w:rStyle w:val="a6"/>
          <w:rFonts w:eastAsia="Courier New"/>
          <w:b/>
          <w:i w:val="0"/>
          <w:color w:val="000000" w:themeColor="text1"/>
          <w:sz w:val="28"/>
          <w:szCs w:val="28"/>
        </w:rPr>
        <w:t>ДО</w:t>
      </w:r>
      <w:r w:rsidRPr="00312C69">
        <w:rPr>
          <w:rStyle w:val="a6"/>
          <w:rFonts w:eastAsia="Courier New"/>
          <w:b/>
          <w:i w:val="0"/>
          <w:color w:val="000000" w:themeColor="text1"/>
          <w:sz w:val="28"/>
          <w:szCs w:val="28"/>
        </w:rPr>
        <w:t>О</w:t>
      </w:r>
      <w:r w:rsidR="00246EFF" w:rsidRPr="00312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322DA1" w:rsidRPr="00322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главный стратегический управленческий документ образовательной организации, в котором определены ее перспективные направления развития на среднесрочную перспективу. Это план осуществления важнейших нововведений во всех нуждающихся в изменениях ключевых областях жизнедеятельности образовательной организации. (Федеральный  закон Российской Федерации от 29 декабря 2012 г. N 273-ФЗ «Об образовании в Российской Федерации»). Структура Программы развития определяется ДОУ самостоятельно и </w:t>
      </w:r>
      <w:r w:rsidR="00322DA1" w:rsidRPr="00322DA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регламентируется положением</w:t>
      </w:r>
      <w:r w:rsidR="00322DA1" w:rsidRPr="00322D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DA1" w:rsidRDefault="0033697C" w:rsidP="00322DA1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312C69">
        <w:rPr>
          <w:rStyle w:val="a6"/>
          <w:b/>
          <w:i w:val="0"/>
          <w:sz w:val="28"/>
          <w:szCs w:val="28"/>
        </w:rPr>
        <w:t>4.2</w:t>
      </w:r>
      <w:r w:rsidRPr="00312C69">
        <w:rPr>
          <w:rStyle w:val="a6"/>
          <w:sz w:val="28"/>
          <w:szCs w:val="28"/>
        </w:rPr>
        <w:t>.</w:t>
      </w:r>
      <w:r w:rsidR="00887EE0" w:rsidRPr="00887EE0">
        <w:rPr>
          <w:rStyle w:val="a6"/>
          <w:b/>
          <w:i w:val="0"/>
          <w:sz w:val="28"/>
          <w:szCs w:val="28"/>
        </w:rPr>
        <w:t>Основная о</w:t>
      </w:r>
      <w:r w:rsidRPr="00887EE0">
        <w:rPr>
          <w:rStyle w:val="a6"/>
          <w:b/>
          <w:i w:val="0"/>
          <w:sz w:val="28"/>
          <w:szCs w:val="28"/>
        </w:rPr>
        <w:t>бразовательная</w:t>
      </w:r>
      <w:r w:rsidRPr="00312C69">
        <w:rPr>
          <w:rStyle w:val="a6"/>
          <w:b/>
          <w:i w:val="0"/>
          <w:sz w:val="28"/>
          <w:szCs w:val="28"/>
        </w:rPr>
        <w:t xml:space="preserve"> программа </w:t>
      </w:r>
      <w:r w:rsidR="00246EFF" w:rsidRPr="00312C69">
        <w:rPr>
          <w:rStyle w:val="a6"/>
          <w:b/>
          <w:i w:val="0"/>
          <w:sz w:val="28"/>
          <w:szCs w:val="28"/>
        </w:rPr>
        <w:t>ДО</w:t>
      </w:r>
      <w:r w:rsidRPr="00312C69">
        <w:rPr>
          <w:rStyle w:val="a6"/>
          <w:b/>
          <w:i w:val="0"/>
          <w:sz w:val="28"/>
          <w:szCs w:val="28"/>
        </w:rPr>
        <w:t>О</w:t>
      </w:r>
      <w:r w:rsidR="00246EFF" w:rsidRPr="00312C69">
        <w:rPr>
          <w:sz w:val="28"/>
          <w:szCs w:val="28"/>
        </w:rPr>
        <w:t xml:space="preserve"> </w:t>
      </w:r>
      <w:r w:rsidR="00322DA1" w:rsidRPr="00322DA1">
        <w:rPr>
          <w:sz w:val="28"/>
          <w:szCs w:val="28"/>
        </w:rPr>
        <w:t>определяет содержание и организацию образовательной деятельности на уровне дошкольного образования</w:t>
      </w:r>
      <w:r w:rsidR="00322DA1">
        <w:rPr>
          <w:sz w:val="28"/>
          <w:szCs w:val="28"/>
        </w:rPr>
        <w:t>.</w:t>
      </w:r>
    </w:p>
    <w:p w:rsidR="0033697C" w:rsidRPr="00312C69" w:rsidRDefault="0033697C" w:rsidP="00322DA1">
      <w:pPr>
        <w:pStyle w:val="21"/>
        <w:shd w:val="clear" w:color="auto" w:fill="auto"/>
        <w:spacing w:line="322" w:lineRule="exact"/>
        <w:ind w:right="20" w:firstLine="0"/>
        <w:rPr>
          <w:b/>
          <w:sz w:val="28"/>
          <w:szCs w:val="28"/>
        </w:rPr>
      </w:pPr>
      <w:r w:rsidRPr="00312C69">
        <w:rPr>
          <w:b/>
          <w:sz w:val="28"/>
          <w:szCs w:val="28"/>
        </w:rPr>
        <w:t>Алгоритм разработки  образовательной программы дошкольного образования:</w:t>
      </w:r>
    </w:p>
    <w:p w:rsidR="0033697C" w:rsidRPr="00312C69" w:rsidRDefault="00E916D9" w:rsidP="0033697C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основная </w:t>
      </w:r>
      <w:r w:rsidR="0033697C" w:rsidRPr="00312C69">
        <w:rPr>
          <w:color w:val="auto"/>
          <w:sz w:val="28"/>
          <w:szCs w:val="28"/>
        </w:rPr>
        <w:t>образовательная прог</w:t>
      </w:r>
      <w:r>
        <w:rPr>
          <w:color w:val="auto"/>
          <w:sz w:val="28"/>
          <w:szCs w:val="28"/>
        </w:rPr>
        <w:t>рамма разрабатывается рабочей</w:t>
      </w:r>
      <w:r w:rsidR="0033697C" w:rsidRPr="00312C69">
        <w:rPr>
          <w:color w:val="auto"/>
          <w:sz w:val="28"/>
          <w:szCs w:val="28"/>
        </w:rPr>
        <w:t xml:space="preserve"> группой, созданной в соответс</w:t>
      </w:r>
      <w:r w:rsidR="00322DA1">
        <w:rPr>
          <w:color w:val="auto"/>
          <w:sz w:val="28"/>
          <w:szCs w:val="28"/>
        </w:rPr>
        <w:t>твии с приказом руководителя ДОУ</w:t>
      </w:r>
      <w:r w:rsidR="0033697C" w:rsidRPr="00312C69">
        <w:rPr>
          <w:color w:val="auto"/>
          <w:sz w:val="28"/>
          <w:szCs w:val="28"/>
        </w:rPr>
        <w:t>;</w:t>
      </w:r>
    </w:p>
    <w:p w:rsidR="0033697C" w:rsidRPr="00312C69" w:rsidRDefault="0033697C" w:rsidP="0033697C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 xml:space="preserve">рассматривается и принимается на заседании Педагогического совета; </w:t>
      </w:r>
    </w:p>
    <w:p w:rsidR="0033697C" w:rsidRPr="00312C69" w:rsidRDefault="0033697C" w:rsidP="0033697C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 w:rsidRPr="00312C69">
        <w:rPr>
          <w:sz w:val="28"/>
          <w:szCs w:val="28"/>
        </w:rPr>
        <w:t>утверж</w:t>
      </w:r>
      <w:r w:rsidR="00322DA1">
        <w:rPr>
          <w:sz w:val="28"/>
          <w:szCs w:val="28"/>
        </w:rPr>
        <w:t>дается приказом руководителя ДОУ</w:t>
      </w:r>
      <w:r w:rsidRPr="00312C69">
        <w:rPr>
          <w:sz w:val="28"/>
          <w:szCs w:val="28"/>
        </w:rPr>
        <w:t>.</w:t>
      </w:r>
    </w:p>
    <w:p w:rsidR="00FE6C3F" w:rsidRPr="00312C69" w:rsidRDefault="00A419D7" w:rsidP="000F325E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 w:rsidRPr="00A61F75">
        <w:rPr>
          <w:sz w:val="28"/>
          <w:szCs w:val="28"/>
        </w:rPr>
        <w:t>Основная о</w:t>
      </w:r>
      <w:r w:rsidR="0033697C" w:rsidRPr="00A61F75">
        <w:rPr>
          <w:sz w:val="28"/>
          <w:szCs w:val="28"/>
        </w:rPr>
        <w:t>бразовательная программа ДОО</w:t>
      </w:r>
      <w:r w:rsidR="00246EFF" w:rsidRPr="00A61F75">
        <w:rPr>
          <w:sz w:val="28"/>
          <w:szCs w:val="28"/>
        </w:rPr>
        <w:t xml:space="preserve"> разрабатывается</w:t>
      </w:r>
      <w:r w:rsidR="00B26CB4" w:rsidRPr="00A61F75">
        <w:rPr>
          <w:sz w:val="28"/>
          <w:szCs w:val="28"/>
        </w:rPr>
        <w:t xml:space="preserve"> </w:t>
      </w:r>
      <w:r w:rsidR="0033697C" w:rsidRPr="00A61F75">
        <w:rPr>
          <w:sz w:val="28"/>
          <w:szCs w:val="28"/>
        </w:rPr>
        <w:t>н</w:t>
      </w:r>
      <w:r w:rsidRPr="00A61F75">
        <w:rPr>
          <w:sz w:val="28"/>
          <w:szCs w:val="28"/>
        </w:rPr>
        <w:t xml:space="preserve">а основе </w:t>
      </w:r>
      <w:r w:rsidR="00A61F75" w:rsidRPr="00A61F75">
        <w:rPr>
          <w:sz w:val="28"/>
          <w:szCs w:val="28"/>
        </w:rPr>
        <w:t xml:space="preserve">  </w:t>
      </w:r>
      <w:r w:rsidR="005E5C89">
        <w:rPr>
          <w:sz w:val="28"/>
          <w:szCs w:val="28"/>
        </w:rPr>
        <w:t xml:space="preserve">примерной </w:t>
      </w:r>
      <w:r w:rsidR="00A61F75" w:rsidRPr="00A61F75">
        <w:rPr>
          <w:sz w:val="28"/>
          <w:szCs w:val="28"/>
        </w:rPr>
        <w:t>основной образовательной программы дошкольного образования</w:t>
      </w:r>
      <w:r w:rsidR="005E5C89">
        <w:rPr>
          <w:sz w:val="28"/>
          <w:szCs w:val="28"/>
        </w:rPr>
        <w:t xml:space="preserve"> </w:t>
      </w:r>
      <w:r w:rsidR="005E5C89" w:rsidRPr="005E5C89">
        <w:rPr>
          <w:color w:val="auto"/>
          <w:sz w:val="28"/>
          <w:szCs w:val="28"/>
        </w:rPr>
        <w:t>(</w:t>
      </w:r>
      <w:r w:rsidR="005E5C89" w:rsidRPr="005E5C89">
        <w:rPr>
          <w:color w:val="auto"/>
          <w:sz w:val="28"/>
          <w:szCs w:val="28"/>
          <w:shd w:val="clear" w:color="auto" w:fill="FFFFFF"/>
        </w:rPr>
        <w:t>одобрена решением от 20 мая 2015</w:t>
      </w:r>
      <w:r w:rsidR="005E5C89">
        <w:rPr>
          <w:color w:val="auto"/>
          <w:sz w:val="28"/>
          <w:szCs w:val="28"/>
          <w:shd w:val="clear" w:color="auto" w:fill="FFFFFF"/>
        </w:rPr>
        <w:t>г</w:t>
      </w:r>
      <w:r w:rsidR="005E5C89" w:rsidRPr="005E5C89">
        <w:rPr>
          <w:color w:val="auto"/>
          <w:sz w:val="28"/>
          <w:szCs w:val="28"/>
          <w:shd w:val="clear" w:color="auto" w:fill="FFFFFF"/>
        </w:rPr>
        <w:t>. протокол от №2/15)</w:t>
      </w:r>
      <w:r w:rsidR="005E5C89" w:rsidRPr="005E5C89">
        <w:rPr>
          <w:color w:val="auto"/>
          <w:sz w:val="28"/>
          <w:szCs w:val="28"/>
        </w:rPr>
        <w:t>, разработка</w:t>
      </w:r>
      <w:r w:rsidR="005E5C89">
        <w:rPr>
          <w:sz w:val="28"/>
          <w:szCs w:val="28"/>
        </w:rPr>
        <w:t xml:space="preserve"> </w:t>
      </w:r>
      <w:r w:rsidR="00A61F75">
        <w:rPr>
          <w:sz w:val="28"/>
          <w:szCs w:val="28"/>
        </w:rPr>
        <w:t>которой</w:t>
      </w:r>
      <w:r w:rsidR="0033697C" w:rsidRPr="00A61F75">
        <w:rPr>
          <w:sz w:val="28"/>
          <w:szCs w:val="28"/>
        </w:rPr>
        <w:t xml:space="preserve"> обеспечивается уполномоченным федеральным государственным</w:t>
      </w:r>
      <w:r w:rsidR="00B2470B">
        <w:rPr>
          <w:sz w:val="28"/>
          <w:szCs w:val="28"/>
        </w:rPr>
        <w:t xml:space="preserve"> органом на основе ФГОС ДО. Р</w:t>
      </w:r>
      <w:r w:rsidR="00246EFF" w:rsidRPr="00312C69">
        <w:rPr>
          <w:sz w:val="28"/>
          <w:szCs w:val="28"/>
        </w:rPr>
        <w:t>еализуется в образовательном учреждении.</w:t>
      </w:r>
    </w:p>
    <w:p w:rsidR="00B2470B" w:rsidRDefault="00A61F75" w:rsidP="00A61F75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 w:rsidRPr="00A61F75">
        <w:rPr>
          <w:sz w:val="28"/>
          <w:szCs w:val="28"/>
        </w:rPr>
        <w:t xml:space="preserve">Требования к структуре образовательной программы изложены во II разделе ФГОС ДО (Приказ Министерства образования и науки РФ от 17 октября 2013 г. № 1155 «Об утверждении федерального государственного </w:t>
      </w:r>
      <w:r w:rsidRPr="00A61F75">
        <w:rPr>
          <w:sz w:val="28"/>
          <w:szCs w:val="28"/>
        </w:rPr>
        <w:lastRenderedPageBreak/>
        <w:t xml:space="preserve">образовательного стандарта дошкольного образования»).  </w:t>
      </w:r>
    </w:p>
    <w:p w:rsidR="00A61F75" w:rsidRDefault="00B2470B" w:rsidP="00A61F75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реализции прав учпстников образовательных отношений </w:t>
      </w:r>
      <w:r w:rsidR="00A379D6">
        <w:rPr>
          <w:sz w:val="28"/>
          <w:szCs w:val="28"/>
        </w:rPr>
        <w:t>обеспечивается</w:t>
      </w:r>
      <w:r w:rsidR="00172152">
        <w:rPr>
          <w:sz w:val="28"/>
          <w:szCs w:val="28"/>
        </w:rPr>
        <w:t xml:space="preserve"> п</w:t>
      </w:r>
      <w:r w:rsidR="00A61F75" w:rsidRPr="00A61F75">
        <w:rPr>
          <w:sz w:val="28"/>
          <w:szCs w:val="28"/>
        </w:rPr>
        <w:t>ривлечение участников образовательных отношений к разраб</w:t>
      </w:r>
      <w:r w:rsidR="00172152">
        <w:rPr>
          <w:sz w:val="28"/>
          <w:szCs w:val="28"/>
        </w:rPr>
        <w:t xml:space="preserve">отке части ООП ДО </w:t>
      </w:r>
      <w:r w:rsidR="00A61F75" w:rsidRPr="00A61F75">
        <w:rPr>
          <w:sz w:val="28"/>
          <w:szCs w:val="28"/>
        </w:rPr>
        <w:t xml:space="preserve"> посредством проведения опросов, анкетирования, бесед, обсуждения на родительских собраниях родителей (законных представителей) обучающихся. </w:t>
      </w:r>
    </w:p>
    <w:p w:rsidR="00A61F75" w:rsidRDefault="00A61F75" w:rsidP="00A61F75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 w:rsidRPr="00A61F75">
        <w:rPr>
          <w:b/>
          <w:i/>
          <w:sz w:val="28"/>
          <w:szCs w:val="28"/>
        </w:rPr>
        <w:t>При разработке части основной образовательной программы дошкольного образования (далее ООП ДО), формируемой участниками образовательных отношений определяется  следующий алгоритм действий:</w:t>
      </w:r>
      <w:r w:rsidRPr="00A61F75">
        <w:rPr>
          <w:sz w:val="28"/>
          <w:szCs w:val="28"/>
        </w:rPr>
        <w:t xml:space="preserve">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I этап: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1. Проведение анализа: 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>- соответствия деятельности ДОУ планируемым результатам в соответствии с требованиями ФГОС ДО;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 - соответствие процесса образования, содержания и технологий требованиям ФГОС ДО;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имеющихся ресурсов и условий: материально – технических, финансовых, психолого – педагогических, кадровых, развивающей предметно – пространственной среды.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2. Мониторинг учета образовательных потребностей, интересов, склонностей воспитанников, членов их семей и педагогов: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изучение результатов диагностического обследования воспитанников за прошедший период;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изучение образовательных интересов, мотивов и потребностей родителей (законных представителей) воспитанников;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изучение запросов макросоциума и возможности  использования его структур в образовательной деятельности.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II этап: </w:t>
      </w:r>
    </w:p>
    <w:p w:rsidR="00A61F75" w:rsidRDefault="004B6351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О</w:t>
      </w:r>
      <w:r w:rsidR="00A61F75" w:rsidRPr="00A61F75">
        <w:rPr>
          <w:rStyle w:val="a6"/>
          <w:i w:val="0"/>
          <w:sz w:val="28"/>
          <w:szCs w:val="28"/>
        </w:rPr>
        <w:t xml:space="preserve">существление на основании исследования запросов участников образовательных отношений: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подбора образовательных программ и технологий, отвечающих требованиям всех участников согласно их запросам и мотивации;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обсуждение выбранных программ, технологий педагогами, родителями (законными представителями) с целью изучения их специфики и содержания;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выбор образовательных программ различной направленности их числа парциальных программ, как основы части ООП ДО, формируемой участниками образовательных отношений.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III этап: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На основе изучения результатов мониторинга: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определение целей, задач, принципов и форм организации образовательной деятельности с воспитанниками с учетом требований ФГОС ДО,  национальных, культурных, климатических условий региона, а также возможностей педагогического коллектива;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 xml:space="preserve">- формирование части ООП ДО, формируемой участниками образовательных отношений, с учетом выбранных программ, технологий  и методических пособий; </w:t>
      </w:r>
    </w:p>
    <w:p w:rsidR="00CF7B44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lastRenderedPageBreak/>
        <w:t xml:space="preserve">- внесение дополнений в целевой, содержательный, организационный разделы ООП ДО.  </w:t>
      </w:r>
    </w:p>
    <w:p w:rsidR="00A61F75" w:rsidRDefault="00A61F75" w:rsidP="00A61F75">
      <w:pPr>
        <w:pStyle w:val="21"/>
        <w:spacing w:line="322" w:lineRule="exact"/>
        <w:ind w:right="23" w:firstLine="709"/>
        <w:rPr>
          <w:rStyle w:val="a6"/>
          <w:i w:val="0"/>
          <w:sz w:val="28"/>
          <w:szCs w:val="28"/>
        </w:rPr>
      </w:pPr>
      <w:r w:rsidRPr="00A61F75">
        <w:rPr>
          <w:rStyle w:val="a6"/>
          <w:i w:val="0"/>
          <w:sz w:val="28"/>
          <w:szCs w:val="28"/>
        </w:rPr>
        <w:t>ООП ДО принимается на Педагогическом совете и утверждается заведующим ДОУ. Образовательная программа ДОУ может корректироваться.</w:t>
      </w:r>
    </w:p>
    <w:p w:rsidR="008945CB" w:rsidRPr="00DB0A3A" w:rsidRDefault="00B85455" w:rsidP="008945CB">
      <w:pPr>
        <w:pStyle w:val="2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 w:rsidRPr="00312C69">
        <w:rPr>
          <w:rStyle w:val="a6"/>
          <w:b/>
          <w:i w:val="0"/>
          <w:sz w:val="28"/>
          <w:szCs w:val="28"/>
        </w:rPr>
        <w:t xml:space="preserve">       </w:t>
      </w:r>
      <w:r>
        <w:rPr>
          <w:rStyle w:val="a6"/>
          <w:i w:val="0"/>
          <w:sz w:val="28"/>
          <w:szCs w:val="28"/>
        </w:rPr>
        <w:t>4.</w:t>
      </w:r>
      <w:r w:rsidRPr="00FE1E69">
        <w:rPr>
          <w:rStyle w:val="a6"/>
          <w:i w:val="0"/>
          <w:sz w:val="28"/>
          <w:szCs w:val="28"/>
        </w:rPr>
        <w:t xml:space="preserve">4. </w:t>
      </w:r>
      <w:r>
        <w:rPr>
          <w:rStyle w:val="a6"/>
          <w:b/>
          <w:i w:val="0"/>
          <w:sz w:val="28"/>
          <w:szCs w:val="28"/>
        </w:rPr>
        <w:t>А</w:t>
      </w:r>
      <w:r w:rsidRPr="00B85455">
        <w:rPr>
          <w:rStyle w:val="a6"/>
          <w:b/>
          <w:i w:val="0"/>
          <w:sz w:val="28"/>
          <w:szCs w:val="28"/>
        </w:rPr>
        <w:t>даптированная  основная образовательная программа дошкольного образования</w:t>
      </w:r>
      <w:r w:rsidR="00705218">
        <w:rPr>
          <w:rStyle w:val="a6"/>
          <w:b/>
          <w:i w:val="0"/>
          <w:sz w:val="28"/>
          <w:szCs w:val="28"/>
        </w:rPr>
        <w:t xml:space="preserve"> </w:t>
      </w:r>
      <w:r w:rsidR="00705218" w:rsidRPr="00705218">
        <w:rPr>
          <w:rStyle w:val="a6"/>
          <w:i w:val="0"/>
          <w:sz w:val="28"/>
          <w:szCs w:val="28"/>
        </w:rPr>
        <w:t>(далее АООП ДО)</w:t>
      </w:r>
      <w:r w:rsidRPr="00FE1E69">
        <w:rPr>
          <w:rStyle w:val="a6"/>
          <w:i w:val="0"/>
          <w:sz w:val="28"/>
          <w:szCs w:val="28"/>
        </w:rPr>
        <w:t xml:space="preserve"> </w:t>
      </w:r>
      <w:r w:rsidR="008945CB" w:rsidRPr="00322DA1">
        <w:rPr>
          <w:sz w:val="28"/>
          <w:szCs w:val="28"/>
        </w:rPr>
        <w:t>определяет содержание и организацию образовательной деятельности на уровне дошкольного образования</w:t>
      </w:r>
      <w:r w:rsidR="008945CB">
        <w:rPr>
          <w:sz w:val="28"/>
          <w:szCs w:val="28"/>
        </w:rPr>
        <w:t xml:space="preserve"> </w:t>
      </w:r>
      <w:r w:rsidR="008945CB" w:rsidRPr="00DB0A3A">
        <w:rPr>
          <w:sz w:val="28"/>
          <w:szCs w:val="28"/>
        </w:rPr>
        <w:t>для  детей с ОВЗ, детей – инвалидов.</w:t>
      </w:r>
    </w:p>
    <w:p w:rsidR="00705218" w:rsidRPr="00DB0A3A" w:rsidRDefault="00B85455" w:rsidP="00DB0A3A">
      <w:pPr>
        <w:pStyle w:val="21"/>
        <w:shd w:val="clear" w:color="auto" w:fill="FFFFFF" w:themeFill="background1"/>
        <w:spacing w:line="322" w:lineRule="exact"/>
        <w:ind w:right="40" w:firstLine="709"/>
        <w:rPr>
          <w:sz w:val="28"/>
          <w:szCs w:val="28"/>
        </w:rPr>
      </w:pPr>
      <w:r w:rsidRPr="00DB0A3A">
        <w:rPr>
          <w:rStyle w:val="a6"/>
          <w:i w:val="0"/>
          <w:sz w:val="28"/>
          <w:szCs w:val="28"/>
        </w:rPr>
        <w:t xml:space="preserve"> </w:t>
      </w:r>
      <w:r w:rsidR="008945CB" w:rsidRPr="00DB0A3A">
        <w:rPr>
          <w:sz w:val="28"/>
          <w:szCs w:val="28"/>
        </w:rPr>
        <w:t>АОО</w:t>
      </w:r>
      <w:r w:rsidR="006F48E1" w:rsidRPr="00DB0A3A">
        <w:rPr>
          <w:sz w:val="28"/>
          <w:szCs w:val="28"/>
        </w:rPr>
        <w:t xml:space="preserve">П ДО разрабатывается </w:t>
      </w:r>
      <w:r w:rsidR="008945CB" w:rsidRPr="00DB0A3A">
        <w:rPr>
          <w:sz w:val="28"/>
          <w:szCs w:val="28"/>
        </w:rPr>
        <w:t xml:space="preserve">  при наличии в ДОО детей с ОВЗ, детей – инвалидов ( в соответствии с рекомендациями ТПМПК (ЦПМПК),  на основании   примерной адаптированой основной </w:t>
      </w:r>
      <w:r w:rsidR="00DB0A3A">
        <w:rPr>
          <w:sz w:val="28"/>
          <w:szCs w:val="28"/>
        </w:rPr>
        <w:t>образовательной программы</w:t>
      </w:r>
      <w:r w:rsidR="008945CB" w:rsidRPr="00DB0A3A">
        <w:rPr>
          <w:sz w:val="28"/>
          <w:szCs w:val="28"/>
        </w:rPr>
        <w:t xml:space="preserve"> дошкольного образования выбранной с учетом особенностей их психофизического развития, индивидуальных возможностей, обеспечивающая коррекцию нарушений развития, а также  социальную адаптацию указанных лиц.</w:t>
      </w:r>
    </w:p>
    <w:p w:rsidR="00705218" w:rsidRPr="007C1759" w:rsidRDefault="00D42565" w:rsidP="00DB0A3A">
      <w:pPr>
        <w:pStyle w:val="21"/>
        <w:shd w:val="clear" w:color="auto" w:fill="FFFFFF" w:themeFill="background1"/>
        <w:spacing w:line="322" w:lineRule="exact"/>
        <w:ind w:left="20" w:firstLine="580"/>
        <w:rPr>
          <w:i/>
          <w:sz w:val="28"/>
          <w:szCs w:val="28"/>
          <w:u w:val="single"/>
        </w:rPr>
      </w:pPr>
      <w:r w:rsidRPr="00DB0A3A">
        <w:rPr>
          <w:sz w:val="28"/>
          <w:szCs w:val="28"/>
        </w:rPr>
        <w:t xml:space="preserve">АООП ДО </w:t>
      </w:r>
      <w:r w:rsidR="00705218" w:rsidRPr="00DB0A3A">
        <w:rPr>
          <w:sz w:val="28"/>
          <w:szCs w:val="28"/>
        </w:rPr>
        <w:t xml:space="preserve"> </w:t>
      </w:r>
      <w:r w:rsidR="006F48E1" w:rsidRPr="00DB0A3A">
        <w:rPr>
          <w:sz w:val="28"/>
          <w:szCs w:val="28"/>
        </w:rPr>
        <w:t xml:space="preserve">разрабатывается образовательной организацией самостоятельно и  </w:t>
      </w:r>
      <w:r w:rsidR="00705218" w:rsidRPr="00DB0A3A">
        <w:rPr>
          <w:i/>
          <w:sz w:val="28"/>
          <w:szCs w:val="28"/>
          <w:u w:val="single"/>
        </w:rPr>
        <w:t>регламентируется положением.</w:t>
      </w:r>
    </w:p>
    <w:p w:rsidR="00E84297" w:rsidRPr="00312C69" w:rsidRDefault="00B85455" w:rsidP="00A61F75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>4.5</w:t>
      </w:r>
      <w:r w:rsidR="00E84297" w:rsidRPr="00E44903">
        <w:rPr>
          <w:rStyle w:val="a6"/>
          <w:b/>
          <w:i w:val="0"/>
          <w:sz w:val="28"/>
          <w:szCs w:val="28"/>
        </w:rPr>
        <w:t>.План деятельности ДОО на год</w:t>
      </w:r>
      <w:r w:rsidR="00246EFF" w:rsidRPr="00E44903">
        <w:rPr>
          <w:rStyle w:val="a6"/>
          <w:sz w:val="28"/>
          <w:szCs w:val="28"/>
        </w:rPr>
        <w:t>.</w:t>
      </w:r>
    </w:p>
    <w:p w:rsidR="00FE6C3F" w:rsidRPr="00312C69" w:rsidRDefault="00246EFF" w:rsidP="000F325E">
      <w:pPr>
        <w:pStyle w:val="21"/>
        <w:shd w:val="clear" w:color="auto" w:fill="auto"/>
        <w:spacing w:line="322" w:lineRule="exact"/>
        <w:ind w:right="23" w:firstLine="709"/>
        <w:rPr>
          <w:sz w:val="28"/>
          <w:szCs w:val="28"/>
        </w:rPr>
      </w:pPr>
      <w:r w:rsidRPr="00312C69">
        <w:rPr>
          <w:sz w:val="28"/>
          <w:szCs w:val="28"/>
        </w:rPr>
        <w:t>План деятельности (далее - План) является обязательным документом дошколь</w:t>
      </w:r>
      <w:r w:rsidR="00E84297" w:rsidRPr="00312C69">
        <w:rPr>
          <w:sz w:val="28"/>
          <w:szCs w:val="28"/>
        </w:rPr>
        <w:t>ной образовательной организации</w:t>
      </w:r>
      <w:r w:rsidRPr="00312C69">
        <w:rPr>
          <w:sz w:val="28"/>
          <w:szCs w:val="28"/>
        </w:rPr>
        <w:t xml:space="preserve">. Он нацелен на решение конкретных задач, способствующих совершенствованию работы всего коллектива в </w:t>
      </w:r>
      <w:r w:rsidR="00F54413" w:rsidRPr="00312C69">
        <w:rPr>
          <w:sz w:val="28"/>
          <w:szCs w:val="28"/>
        </w:rPr>
        <w:t>течение</w:t>
      </w:r>
      <w:r w:rsidR="00096A22" w:rsidRPr="00312C69">
        <w:rPr>
          <w:sz w:val="28"/>
          <w:szCs w:val="28"/>
        </w:rPr>
        <w:t xml:space="preserve"> года</w:t>
      </w:r>
      <w:r w:rsidRPr="00312C69">
        <w:rPr>
          <w:sz w:val="28"/>
          <w:szCs w:val="28"/>
        </w:rPr>
        <w:t>. В соответствии с задачами в плане определены конкретные мероприятия и содержание рабо</w:t>
      </w:r>
      <w:r w:rsidR="006C1B92" w:rsidRPr="00312C69">
        <w:rPr>
          <w:sz w:val="28"/>
          <w:szCs w:val="28"/>
        </w:rPr>
        <w:t>ты с педагогическим</w:t>
      </w:r>
      <w:r w:rsidRPr="00312C69">
        <w:rPr>
          <w:sz w:val="28"/>
          <w:szCs w:val="28"/>
        </w:rPr>
        <w:t xml:space="preserve"> и обслуживающим персоналом. План также предусматривает мероприятия по педагогическому просвещению родителей и совместную работу со школой и другими социальными партнерами.</w:t>
      </w:r>
    </w:p>
    <w:p w:rsidR="00096A22" w:rsidRPr="00312C69" w:rsidRDefault="00096A22" w:rsidP="00096A22">
      <w:pPr>
        <w:pStyle w:val="21"/>
        <w:shd w:val="clear" w:color="auto" w:fill="auto"/>
        <w:spacing w:line="322" w:lineRule="exact"/>
        <w:ind w:left="142" w:right="20" w:firstLine="560"/>
        <w:rPr>
          <w:b/>
          <w:sz w:val="28"/>
          <w:szCs w:val="28"/>
        </w:rPr>
      </w:pPr>
      <w:r w:rsidRPr="00312C69">
        <w:rPr>
          <w:b/>
          <w:sz w:val="28"/>
          <w:szCs w:val="28"/>
        </w:rPr>
        <w:t>Алгоритм разработки  плана деятельности ДОО на го</w:t>
      </w:r>
      <w:r w:rsidR="000A3E2D" w:rsidRPr="00312C69">
        <w:rPr>
          <w:b/>
          <w:sz w:val="28"/>
          <w:szCs w:val="28"/>
        </w:rPr>
        <w:t>д</w:t>
      </w:r>
      <w:r w:rsidRPr="00312C69">
        <w:rPr>
          <w:b/>
          <w:sz w:val="28"/>
          <w:szCs w:val="28"/>
        </w:rPr>
        <w:t>:</w:t>
      </w:r>
    </w:p>
    <w:p w:rsidR="00096A22" w:rsidRPr="00312C69" w:rsidRDefault="00096A22" w:rsidP="00096A22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color w:val="auto"/>
          <w:sz w:val="28"/>
          <w:szCs w:val="28"/>
        </w:rPr>
      </w:pPr>
      <w:r w:rsidRPr="00312C69">
        <w:rPr>
          <w:color w:val="auto"/>
          <w:sz w:val="28"/>
          <w:szCs w:val="28"/>
        </w:rPr>
        <w:t>план деятельности ДОО н</w:t>
      </w:r>
      <w:r w:rsidR="004D776B">
        <w:rPr>
          <w:color w:val="auto"/>
          <w:sz w:val="28"/>
          <w:szCs w:val="28"/>
        </w:rPr>
        <w:t>а год разрабатывается рабочей</w:t>
      </w:r>
      <w:r w:rsidRPr="00312C69">
        <w:rPr>
          <w:color w:val="auto"/>
          <w:sz w:val="28"/>
          <w:szCs w:val="28"/>
        </w:rPr>
        <w:t xml:space="preserve"> группой, созданной в соответствии с приказом руководителя ДОО на основании анализа работы за предшествующий период;</w:t>
      </w:r>
    </w:p>
    <w:p w:rsidR="00096A22" w:rsidRPr="00312C69" w:rsidRDefault="00BA4A28" w:rsidP="00096A22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планирования</w:t>
      </w:r>
      <w:r w:rsidRPr="00BA4A28">
        <w:rPr>
          <w:sz w:val="28"/>
          <w:szCs w:val="28"/>
        </w:rPr>
        <w:t xml:space="preserve"> </w:t>
      </w:r>
      <w:r w:rsidR="00096A22" w:rsidRPr="00312C69">
        <w:rPr>
          <w:sz w:val="28"/>
          <w:szCs w:val="28"/>
        </w:rPr>
        <w:t>рассматривается и принимается на заседании Пе</w:t>
      </w:r>
      <w:r>
        <w:rPr>
          <w:sz w:val="28"/>
          <w:szCs w:val="28"/>
        </w:rPr>
        <w:t xml:space="preserve">дагогического совета в августе.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планирования  </w:t>
      </w:r>
      <w:r w:rsidRPr="00312C69">
        <w:rPr>
          <w:sz w:val="28"/>
          <w:szCs w:val="28"/>
        </w:rPr>
        <w:t>рассматривается и принимается на заседании Пе</w:t>
      </w:r>
      <w:r>
        <w:rPr>
          <w:sz w:val="28"/>
          <w:szCs w:val="28"/>
        </w:rPr>
        <w:t>дагогического совета в мае.</w:t>
      </w:r>
    </w:p>
    <w:p w:rsidR="00096A22" w:rsidRPr="00312C69" w:rsidRDefault="00E02063" w:rsidP="00096A22">
      <w:pPr>
        <w:pStyle w:val="21"/>
        <w:numPr>
          <w:ilvl w:val="0"/>
          <w:numId w:val="18"/>
        </w:numPr>
        <w:shd w:val="clear" w:color="auto" w:fill="auto"/>
        <w:spacing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Обе части</w:t>
      </w:r>
      <w:r w:rsidR="004D776B">
        <w:rPr>
          <w:sz w:val="28"/>
          <w:szCs w:val="28"/>
        </w:rPr>
        <w:t xml:space="preserve"> утверждаю</w:t>
      </w:r>
      <w:r w:rsidR="00096A22" w:rsidRPr="00312C69">
        <w:rPr>
          <w:sz w:val="28"/>
          <w:szCs w:val="28"/>
        </w:rPr>
        <w:t>тся приказом руководителя ДОО.</w:t>
      </w:r>
    </w:p>
    <w:p w:rsidR="00FE6C3F" w:rsidRPr="007C1759" w:rsidRDefault="007C1759">
      <w:pPr>
        <w:pStyle w:val="21"/>
        <w:shd w:val="clear" w:color="auto" w:fill="auto"/>
        <w:spacing w:line="322" w:lineRule="exact"/>
        <w:ind w:left="20" w:firstLine="580"/>
        <w:rPr>
          <w:i/>
          <w:sz w:val="28"/>
          <w:szCs w:val="28"/>
          <w:u w:val="single"/>
        </w:rPr>
      </w:pPr>
      <w:r w:rsidRPr="007C1759">
        <w:rPr>
          <w:sz w:val="28"/>
          <w:szCs w:val="28"/>
        </w:rPr>
        <w:t xml:space="preserve">Структура Плана определяется ДОУ самостоятельно и </w:t>
      </w:r>
      <w:r w:rsidRPr="007C1759">
        <w:rPr>
          <w:i/>
          <w:sz w:val="28"/>
          <w:szCs w:val="28"/>
          <w:u w:val="single"/>
        </w:rPr>
        <w:t>регламентируется положением.</w:t>
      </w:r>
    </w:p>
    <w:p w:rsidR="005D5B9A" w:rsidRDefault="004075BC" w:rsidP="004075BC">
      <w:pPr>
        <w:pStyle w:val="21"/>
        <w:spacing w:line="322" w:lineRule="exact"/>
        <w:ind w:right="40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4.</w:t>
      </w:r>
      <w:r w:rsidR="00B85455">
        <w:rPr>
          <w:rStyle w:val="a6"/>
          <w:i w:val="0"/>
          <w:sz w:val="28"/>
          <w:szCs w:val="28"/>
        </w:rPr>
        <w:t>6</w:t>
      </w:r>
      <w:r w:rsidRPr="004075BC">
        <w:rPr>
          <w:rStyle w:val="a6"/>
          <w:i w:val="0"/>
          <w:sz w:val="28"/>
          <w:szCs w:val="28"/>
        </w:rPr>
        <w:t xml:space="preserve">. </w:t>
      </w:r>
      <w:r w:rsidRPr="004075BC">
        <w:rPr>
          <w:rStyle w:val="a6"/>
          <w:b/>
          <w:i w:val="0"/>
          <w:sz w:val="28"/>
          <w:szCs w:val="28"/>
        </w:rPr>
        <w:t>Рабочая программа</w:t>
      </w:r>
      <w:r w:rsidRPr="004075BC">
        <w:rPr>
          <w:rStyle w:val="a6"/>
          <w:i w:val="0"/>
          <w:sz w:val="28"/>
          <w:szCs w:val="28"/>
        </w:rPr>
        <w:t xml:space="preserve"> — нормативно-управленческий документ дошкольной образовательной организации, характеризующий систему организации образовательной деятельности педагога.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образования.  Рабочие программы разрабатываются педагогами всех возрастных групп, специалистами, реализующими образовательную деятельность в соответствии с федеральным государственным образовательным стандартом дошкольного образования (далее ФГОС ДО) на </w:t>
      </w:r>
      <w:r w:rsidRPr="004075BC">
        <w:rPr>
          <w:rStyle w:val="a6"/>
          <w:i w:val="0"/>
          <w:sz w:val="28"/>
          <w:szCs w:val="28"/>
        </w:rPr>
        <w:lastRenderedPageBreak/>
        <w:t>осн</w:t>
      </w:r>
      <w:r>
        <w:rPr>
          <w:rStyle w:val="a6"/>
          <w:i w:val="0"/>
          <w:sz w:val="28"/>
          <w:szCs w:val="28"/>
        </w:rPr>
        <w:t xml:space="preserve">ове </w:t>
      </w:r>
      <w:r w:rsidRPr="004075BC">
        <w:rPr>
          <w:rStyle w:val="a6"/>
          <w:i w:val="0"/>
          <w:sz w:val="28"/>
          <w:szCs w:val="28"/>
        </w:rPr>
        <w:t xml:space="preserve"> основной образовательной программы дошкольного образования  ДОУ, с учетом примерных основных образовательных программ и парциальных программ.  </w:t>
      </w:r>
    </w:p>
    <w:p w:rsidR="005D5B9A" w:rsidRDefault="004075BC" w:rsidP="005D5B9A">
      <w:pPr>
        <w:pStyle w:val="21"/>
        <w:spacing w:line="322" w:lineRule="exact"/>
        <w:ind w:left="-420" w:right="40" w:firstLine="420"/>
        <w:rPr>
          <w:rStyle w:val="a6"/>
          <w:i w:val="0"/>
          <w:sz w:val="28"/>
          <w:szCs w:val="28"/>
        </w:rPr>
      </w:pPr>
      <w:r w:rsidRPr="004075BC">
        <w:rPr>
          <w:rStyle w:val="a6"/>
          <w:i w:val="0"/>
          <w:sz w:val="28"/>
          <w:szCs w:val="28"/>
        </w:rPr>
        <w:t xml:space="preserve">Исходя из этого, а также требований ФГОС ДО к структуре основной образовательной программы, в ДОУ разрабатываются:  </w:t>
      </w:r>
    </w:p>
    <w:p w:rsidR="005D5B9A" w:rsidRDefault="004075BC" w:rsidP="005D5B9A">
      <w:pPr>
        <w:pStyle w:val="21"/>
        <w:spacing w:line="322" w:lineRule="exact"/>
        <w:ind w:left="-420" w:right="40" w:firstLine="420"/>
        <w:rPr>
          <w:rStyle w:val="a6"/>
          <w:i w:val="0"/>
          <w:sz w:val="28"/>
          <w:szCs w:val="28"/>
        </w:rPr>
      </w:pPr>
      <w:r w:rsidRPr="004075BC">
        <w:rPr>
          <w:rStyle w:val="a6"/>
          <w:i w:val="0"/>
          <w:sz w:val="28"/>
          <w:szCs w:val="28"/>
        </w:rPr>
        <w:t xml:space="preserve">1) </w:t>
      </w:r>
      <w:r w:rsidRPr="005D5B9A">
        <w:rPr>
          <w:rStyle w:val="a6"/>
          <w:b/>
          <w:sz w:val="28"/>
          <w:szCs w:val="28"/>
        </w:rPr>
        <w:t>рабочие программы по отдельным образовательным областям (специалиста</w:t>
      </w:r>
      <w:r w:rsidRPr="004075BC">
        <w:rPr>
          <w:rStyle w:val="a6"/>
          <w:i w:val="0"/>
          <w:sz w:val="28"/>
          <w:szCs w:val="28"/>
        </w:rPr>
        <w:t xml:space="preserve">) в составе основной образовательной программы дошкольного образования, рассчитанные на весь период освоения образовательной области, представляющей определенное направление развития и образования детей;  </w:t>
      </w:r>
    </w:p>
    <w:p w:rsidR="005D5B9A" w:rsidRDefault="004075BC" w:rsidP="005D5B9A">
      <w:pPr>
        <w:pStyle w:val="21"/>
        <w:spacing w:line="322" w:lineRule="exact"/>
        <w:ind w:left="-420" w:right="40" w:firstLine="420"/>
        <w:rPr>
          <w:rStyle w:val="a6"/>
          <w:i w:val="0"/>
          <w:sz w:val="28"/>
          <w:szCs w:val="28"/>
        </w:rPr>
      </w:pPr>
      <w:r w:rsidRPr="004075BC">
        <w:rPr>
          <w:rStyle w:val="a6"/>
          <w:i w:val="0"/>
          <w:sz w:val="28"/>
          <w:szCs w:val="28"/>
        </w:rPr>
        <w:t xml:space="preserve">2) </w:t>
      </w:r>
      <w:r w:rsidRPr="005D5B9A">
        <w:rPr>
          <w:rStyle w:val="a6"/>
          <w:b/>
          <w:sz w:val="28"/>
          <w:szCs w:val="28"/>
        </w:rPr>
        <w:t>рабочая программа воспитателя</w:t>
      </w:r>
      <w:r w:rsidRPr="004075BC">
        <w:rPr>
          <w:rStyle w:val="a6"/>
          <w:i w:val="0"/>
          <w:sz w:val="28"/>
          <w:szCs w:val="28"/>
        </w:rPr>
        <w:t xml:space="preserve">;  </w:t>
      </w:r>
    </w:p>
    <w:p w:rsidR="005D5B9A" w:rsidRDefault="004075BC" w:rsidP="005D5B9A">
      <w:pPr>
        <w:pStyle w:val="21"/>
        <w:spacing w:line="322" w:lineRule="exact"/>
        <w:ind w:left="-420" w:right="40" w:firstLine="420"/>
        <w:rPr>
          <w:rStyle w:val="a6"/>
          <w:i w:val="0"/>
          <w:sz w:val="28"/>
          <w:szCs w:val="28"/>
        </w:rPr>
      </w:pPr>
      <w:r w:rsidRPr="004075BC">
        <w:rPr>
          <w:rStyle w:val="a6"/>
          <w:i w:val="0"/>
          <w:sz w:val="28"/>
          <w:szCs w:val="28"/>
        </w:rPr>
        <w:t xml:space="preserve">3) </w:t>
      </w:r>
      <w:r w:rsidRPr="005D5B9A">
        <w:rPr>
          <w:rStyle w:val="a6"/>
          <w:b/>
          <w:sz w:val="28"/>
          <w:szCs w:val="28"/>
        </w:rPr>
        <w:t>рабочая программа учителя-логопеда, педагога-психолога</w:t>
      </w:r>
      <w:r w:rsidRPr="004075BC">
        <w:rPr>
          <w:rStyle w:val="a6"/>
          <w:i w:val="0"/>
          <w:sz w:val="28"/>
          <w:szCs w:val="28"/>
        </w:rPr>
        <w:t xml:space="preserve">, которая при условии детальной проработки обеспечивает коррекцию индивидуальных психологических и физиологических особенностей развития детей, учитывая адаптированную образовательную программу.  </w:t>
      </w:r>
    </w:p>
    <w:p w:rsidR="00FE1E69" w:rsidRDefault="004075BC" w:rsidP="00135AC2">
      <w:pPr>
        <w:pStyle w:val="21"/>
        <w:spacing w:line="322" w:lineRule="exact"/>
        <w:ind w:left="-420" w:right="40" w:firstLine="420"/>
        <w:rPr>
          <w:rStyle w:val="a6"/>
          <w:sz w:val="28"/>
          <w:szCs w:val="28"/>
          <w:u w:val="single"/>
        </w:rPr>
      </w:pPr>
      <w:r w:rsidRPr="004075BC">
        <w:rPr>
          <w:rStyle w:val="a6"/>
          <w:i w:val="0"/>
          <w:sz w:val="28"/>
          <w:szCs w:val="28"/>
        </w:rPr>
        <w:t xml:space="preserve">Структура рабочей программы определяется ДОУ самостоятельно и </w:t>
      </w:r>
      <w:r w:rsidRPr="005D5B9A">
        <w:rPr>
          <w:rStyle w:val="a6"/>
          <w:sz w:val="28"/>
          <w:szCs w:val="28"/>
          <w:u w:val="single"/>
        </w:rPr>
        <w:t>регламентируется положением.</w:t>
      </w:r>
    </w:p>
    <w:p w:rsidR="008945CB" w:rsidRPr="00E06CBD" w:rsidRDefault="008945CB" w:rsidP="00E06CBD">
      <w:pPr>
        <w:pStyle w:val="21"/>
        <w:shd w:val="clear" w:color="auto" w:fill="FFFFFF" w:themeFill="background1"/>
        <w:spacing w:line="322" w:lineRule="exact"/>
        <w:ind w:right="40" w:firstLine="0"/>
        <w:rPr>
          <w:rStyle w:val="a6"/>
          <w:i w:val="0"/>
          <w:sz w:val="28"/>
          <w:szCs w:val="28"/>
        </w:rPr>
      </w:pPr>
      <w:r w:rsidRPr="00312C69">
        <w:rPr>
          <w:rStyle w:val="a6"/>
          <w:b/>
          <w:i w:val="0"/>
          <w:sz w:val="28"/>
          <w:szCs w:val="28"/>
        </w:rPr>
        <w:t xml:space="preserve">       </w:t>
      </w:r>
      <w:r w:rsidRPr="00E06CBD">
        <w:rPr>
          <w:rStyle w:val="a6"/>
          <w:i w:val="0"/>
          <w:sz w:val="28"/>
          <w:szCs w:val="28"/>
        </w:rPr>
        <w:t xml:space="preserve">4.4. </w:t>
      </w:r>
      <w:r w:rsidRPr="00E06CBD">
        <w:rPr>
          <w:rStyle w:val="a6"/>
          <w:b/>
          <w:i w:val="0"/>
          <w:sz w:val="28"/>
          <w:szCs w:val="28"/>
        </w:rPr>
        <w:t>Адаптированная  образовательная программа</w:t>
      </w:r>
      <w:r w:rsidRPr="00E06CBD">
        <w:rPr>
          <w:rStyle w:val="a6"/>
          <w:i w:val="0"/>
          <w:sz w:val="28"/>
          <w:szCs w:val="28"/>
        </w:rPr>
        <w:t xml:space="preserve">.  </w:t>
      </w:r>
    </w:p>
    <w:p w:rsidR="008945CB" w:rsidRDefault="008945CB" w:rsidP="00E06CBD">
      <w:pPr>
        <w:pStyle w:val="21"/>
        <w:shd w:val="clear" w:color="auto" w:fill="FFFFFF" w:themeFill="background1"/>
        <w:spacing w:line="322" w:lineRule="exact"/>
        <w:ind w:right="40" w:firstLine="709"/>
        <w:rPr>
          <w:rStyle w:val="a6"/>
          <w:i w:val="0"/>
          <w:sz w:val="28"/>
          <w:szCs w:val="28"/>
        </w:rPr>
      </w:pPr>
      <w:r w:rsidRPr="00E06CBD">
        <w:rPr>
          <w:rStyle w:val="a6"/>
          <w:i w:val="0"/>
          <w:sz w:val="28"/>
          <w:szCs w:val="28"/>
        </w:rPr>
        <w:t>Адаптированная образовательная программа (далее АОП) определяет специфику освоения содержания Образовательной программы ДОУ на основе рекоме</w:t>
      </w:r>
      <w:r w:rsidR="00E06CBD" w:rsidRPr="00E06CBD">
        <w:rPr>
          <w:rStyle w:val="a6"/>
          <w:i w:val="0"/>
          <w:sz w:val="28"/>
          <w:szCs w:val="28"/>
        </w:rPr>
        <w:t>ндаций ТПМПК и психолого-</w:t>
      </w:r>
      <w:r w:rsidRPr="00E06CBD">
        <w:rPr>
          <w:rStyle w:val="a6"/>
          <w:i w:val="0"/>
          <w:sz w:val="28"/>
          <w:szCs w:val="28"/>
        </w:rPr>
        <w:t>педагогического консилиума образовательного учреждения, комплексной диагностики особенностей личности ребенка. АОП направлена на преодоление несоответствия между процессом обучения, воспитания и социализации ребенка с психофизическим нарушением по образовательной программе ДОУ и реальными возможностями ребенка исходя из структуры его нарушения, познавательных потребностей и возможностей. АОП разрабатывается для детей с ОВЗ специалистами ДОУ, рассматривается и  принимается на заседании Педагогического совета ДОУ,  утверждается приказом заведующег</w:t>
      </w:r>
      <w:r w:rsidR="00E06CBD" w:rsidRPr="00E06CBD">
        <w:rPr>
          <w:rStyle w:val="a6"/>
          <w:i w:val="0"/>
          <w:sz w:val="28"/>
          <w:szCs w:val="28"/>
        </w:rPr>
        <w:t xml:space="preserve">о. Изменения и дополнения  в АОП ДО </w:t>
      </w:r>
      <w:r w:rsidRPr="00E06CBD">
        <w:rPr>
          <w:rStyle w:val="a6"/>
          <w:i w:val="0"/>
          <w:sz w:val="28"/>
          <w:szCs w:val="28"/>
        </w:rPr>
        <w:t xml:space="preserve"> также рассматриваются на Педагогическом совете.</w:t>
      </w:r>
      <w:r w:rsidRPr="00FE1E69">
        <w:rPr>
          <w:rStyle w:val="a6"/>
          <w:i w:val="0"/>
          <w:sz w:val="28"/>
          <w:szCs w:val="28"/>
        </w:rPr>
        <w:t xml:space="preserve"> </w:t>
      </w:r>
    </w:p>
    <w:p w:rsidR="008945CB" w:rsidRPr="00135AC2" w:rsidRDefault="00C53D2F" w:rsidP="00E06CBD">
      <w:pPr>
        <w:pStyle w:val="21"/>
        <w:shd w:val="clear" w:color="auto" w:fill="FFFFFF" w:themeFill="background1"/>
        <w:spacing w:line="322" w:lineRule="exact"/>
        <w:ind w:left="-420" w:right="40" w:firstLine="420"/>
        <w:rPr>
          <w:rStyle w:val="a6"/>
          <w:sz w:val="28"/>
          <w:szCs w:val="28"/>
          <w:u w:val="single"/>
        </w:rPr>
      </w:pPr>
      <w:r>
        <w:rPr>
          <w:rStyle w:val="a6"/>
          <w:i w:val="0"/>
          <w:sz w:val="28"/>
          <w:szCs w:val="28"/>
        </w:rPr>
        <w:t xml:space="preserve">          </w:t>
      </w:r>
      <w:r w:rsidR="00E06CBD" w:rsidRPr="004075BC">
        <w:rPr>
          <w:rStyle w:val="a6"/>
          <w:i w:val="0"/>
          <w:sz w:val="28"/>
          <w:szCs w:val="28"/>
        </w:rPr>
        <w:t xml:space="preserve">Структура </w:t>
      </w:r>
      <w:r w:rsidR="00B902D8">
        <w:rPr>
          <w:rStyle w:val="a6"/>
          <w:i w:val="0"/>
          <w:sz w:val="28"/>
          <w:szCs w:val="28"/>
        </w:rPr>
        <w:t>АОП</w:t>
      </w:r>
      <w:r w:rsidR="00E06CBD" w:rsidRPr="004075BC">
        <w:rPr>
          <w:rStyle w:val="a6"/>
          <w:i w:val="0"/>
          <w:sz w:val="28"/>
          <w:szCs w:val="28"/>
        </w:rPr>
        <w:t xml:space="preserve"> определяется ДОУ самостоятельно и </w:t>
      </w:r>
      <w:r w:rsidR="00E06CBD" w:rsidRPr="005D5B9A">
        <w:rPr>
          <w:rStyle w:val="a6"/>
          <w:sz w:val="28"/>
          <w:szCs w:val="28"/>
          <w:u w:val="single"/>
        </w:rPr>
        <w:t>регламентируется положением</w:t>
      </w:r>
    </w:p>
    <w:p w:rsidR="005D5B9A" w:rsidRDefault="005D5B9A" w:rsidP="005D5B9A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Style w:val="a6"/>
          <w:rFonts w:eastAsia="Courier New"/>
          <w:i w:val="0"/>
          <w:sz w:val="28"/>
          <w:szCs w:val="28"/>
        </w:rPr>
      </w:pPr>
      <w:r>
        <w:rPr>
          <w:rStyle w:val="a6"/>
          <w:rFonts w:eastAsia="Courier New"/>
          <w:i w:val="0"/>
          <w:sz w:val="28"/>
          <w:szCs w:val="28"/>
        </w:rPr>
        <w:t>4.</w:t>
      </w:r>
      <w:r w:rsidR="00B85455">
        <w:rPr>
          <w:rStyle w:val="a6"/>
          <w:rFonts w:eastAsia="Courier New"/>
          <w:i w:val="0"/>
          <w:sz w:val="28"/>
          <w:szCs w:val="28"/>
        </w:rPr>
        <w:t>7</w:t>
      </w:r>
      <w:r w:rsidRPr="005D5B9A">
        <w:rPr>
          <w:rStyle w:val="a6"/>
          <w:rFonts w:eastAsia="Courier New"/>
          <w:i w:val="0"/>
          <w:sz w:val="28"/>
          <w:szCs w:val="28"/>
        </w:rPr>
        <w:t xml:space="preserve">. </w:t>
      </w:r>
      <w:r w:rsidRPr="005D5B9A">
        <w:rPr>
          <w:rStyle w:val="a6"/>
          <w:rFonts w:eastAsia="Courier New"/>
          <w:b/>
          <w:i w:val="0"/>
          <w:sz w:val="28"/>
          <w:szCs w:val="28"/>
        </w:rPr>
        <w:t>Учебный план ДОУ</w:t>
      </w:r>
      <w:r w:rsidRPr="005D5B9A">
        <w:rPr>
          <w:rStyle w:val="a6"/>
          <w:rFonts w:eastAsia="Courier New"/>
          <w:i w:val="0"/>
          <w:sz w:val="28"/>
          <w:szCs w:val="28"/>
        </w:rPr>
        <w:t xml:space="preserve"> входит в структуру основной образовательной программы дошкольного образования ДОУ.  Учебный план ДОУ со</w:t>
      </w:r>
      <w:r>
        <w:rPr>
          <w:rStyle w:val="a6"/>
          <w:rFonts w:eastAsia="Courier New"/>
          <w:i w:val="0"/>
          <w:sz w:val="28"/>
          <w:szCs w:val="28"/>
        </w:rPr>
        <w:t xml:space="preserve">стоит:  </w:t>
      </w:r>
    </w:p>
    <w:p w:rsidR="005D5B9A" w:rsidRDefault="005D5B9A" w:rsidP="005D5B9A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Style w:val="a6"/>
          <w:rFonts w:eastAsia="Courier New"/>
          <w:i w:val="0"/>
          <w:sz w:val="28"/>
          <w:szCs w:val="28"/>
        </w:rPr>
      </w:pPr>
      <w:r>
        <w:rPr>
          <w:rStyle w:val="a6"/>
          <w:rFonts w:eastAsia="Courier New"/>
          <w:i w:val="0"/>
          <w:sz w:val="28"/>
          <w:szCs w:val="28"/>
        </w:rPr>
        <w:t xml:space="preserve">  - пояснительной записки;</w:t>
      </w:r>
    </w:p>
    <w:p w:rsidR="005D5B9A" w:rsidRDefault="005D5B9A" w:rsidP="005D5B9A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Style w:val="a6"/>
          <w:rFonts w:eastAsia="Courier New"/>
          <w:i w:val="0"/>
          <w:sz w:val="28"/>
          <w:szCs w:val="28"/>
        </w:rPr>
      </w:pPr>
      <w:r>
        <w:rPr>
          <w:rStyle w:val="a6"/>
          <w:rFonts w:eastAsia="Courier New"/>
          <w:i w:val="0"/>
          <w:sz w:val="28"/>
          <w:szCs w:val="28"/>
        </w:rPr>
        <w:t xml:space="preserve">  - </w:t>
      </w:r>
      <w:r w:rsidRPr="005D5B9A">
        <w:rPr>
          <w:rStyle w:val="a6"/>
          <w:rFonts w:eastAsia="Courier New"/>
          <w:i w:val="0"/>
          <w:sz w:val="28"/>
          <w:szCs w:val="28"/>
        </w:rPr>
        <w:t xml:space="preserve">из таблицы, в которой определены образовательные области, рассчитано количество периодов непрерывной непосредственно образовательной деятельности, объем образовательной нагрузки;  </w:t>
      </w:r>
    </w:p>
    <w:p w:rsidR="005D5B9A" w:rsidRDefault="005D5B9A" w:rsidP="005D5B9A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Style w:val="a6"/>
          <w:rFonts w:eastAsia="Courier New"/>
          <w:i w:val="0"/>
          <w:sz w:val="28"/>
          <w:szCs w:val="28"/>
        </w:rPr>
      </w:pPr>
      <w:r w:rsidRPr="005D5B9A">
        <w:rPr>
          <w:rStyle w:val="a6"/>
          <w:rFonts w:eastAsia="Courier New"/>
          <w:i w:val="0"/>
          <w:sz w:val="28"/>
          <w:szCs w:val="28"/>
        </w:rPr>
        <w:t xml:space="preserve">В структуре учебного плана ДОУ выделена инвариантная (базовая) часть, реализуемая через непрерывную образовательную деятельность (в соответствии с  обязательной частью ООП), и вариативная (модульная) часть, реализуемая посредством непрерывной образовательной деятельности и других форм работы с детьми (в соответствии с частью формируемой участниками образовательных отношений).  </w:t>
      </w:r>
    </w:p>
    <w:p w:rsidR="005D5B9A" w:rsidRDefault="005D5B9A" w:rsidP="005D5B9A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Style w:val="a6"/>
          <w:rFonts w:eastAsia="Courier New"/>
          <w:i w:val="0"/>
          <w:sz w:val="28"/>
          <w:szCs w:val="28"/>
        </w:rPr>
      </w:pPr>
      <w:r w:rsidRPr="005D5B9A">
        <w:rPr>
          <w:rStyle w:val="a6"/>
          <w:rFonts w:eastAsia="Courier New"/>
          <w:b/>
          <w:i w:val="0"/>
          <w:sz w:val="28"/>
          <w:szCs w:val="28"/>
        </w:rPr>
        <w:t>Инвариантная</w:t>
      </w:r>
      <w:r w:rsidRPr="005D5B9A">
        <w:rPr>
          <w:rStyle w:val="a6"/>
          <w:rFonts w:eastAsia="Courier New"/>
          <w:i w:val="0"/>
          <w:sz w:val="28"/>
          <w:szCs w:val="28"/>
        </w:rPr>
        <w:t xml:space="preserve"> (базовая) часть Плана занимает не менее 60% от общего нормативного времени, требующего на освоение Основной образовательной программы ДОУ.  </w:t>
      </w:r>
    </w:p>
    <w:p w:rsidR="005D5B9A" w:rsidRPr="005D5B9A" w:rsidRDefault="005D5B9A" w:rsidP="005D5B9A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Style w:val="a6"/>
          <w:rFonts w:eastAsia="Courier New"/>
          <w:i w:val="0"/>
          <w:sz w:val="28"/>
          <w:szCs w:val="28"/>
        </w:rPr>
      </w:pPr>
      <w:r w:rsidRPr="005D5B9A">
        <w:rPr>
          <w:rStyle w:val="a6"/>
          <w:rFonts w:eastAsia="Courier New"/>
          <w:b/>
          <w:i w:val="0"/>
          <w:sz w:val="28"/>
          <w:szCs w:val="28"/>
        </w:rPr>
        <w:lastRenderedPageBreak/>
        <w:t>Вариативная</w:t>
      </w:r>
      <w:r w:rsidRPr="005D5B9A">
        <w:rPr>
          <w:rStyle w:val="a6"/>
          <w:rFonts w:eastAsia="Courier New"/>
          <w:i w:val="0"/>
          <w:sz w:val="28"/>
          <w:szCs w:val="28"/>
        </w:rPr>
        <w:t xml:space="preserve"> (модульная) часть Плана занимает не более 40% от общего нормативного времени основной образовательной программы ДОУ. В нем отражена специфика ДОУ и реализован социальный заказ на образовательные услуги с учетом специфики национально-культурных, демографических, климатических условий, в которых осуществляется образовательный процесс. 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b/>
          <w:sz w:val="28"/>
          <w:szCs w:val="28"/>
        </w:rPr>
        <w:t>Необходимым требованием учебного плана является</w:t>
      </w:r>
      <w:r w:rsidRPr="00933A3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33A3F" w:rsidRP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количество непрерывной образовательной деятельности, отведѐнное  на изучение каждой образовательной области, которое определено в инвариантной части и вариативной части учебного плана не должно превышать  предельно допустимой нагрузки, определѐнной в соответствии с СанПиН 2.4.1.3049-13 «Санитарно эпидемиологические требования к устройству, содержанию и организации режима работы дошкольных образовательных организаций. 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455">
        <w:rPr>
          <w:rFonts w:ascii="Times New Roman" w:hAnsi="Times New Roman" w:cs="Times New Roman"/>
          <w:sz w:val="28"/>
          <w:szCs w:val="28"/>
        </w:rPr>
        <w:t>8</w:t>
      </w:r>
      <w:r w:rsidRPr="00933A3F">
        <w:rPr>
          <w:rFonts w:ascii="Times New Roman" w:hAnsi="Times New Roman" w:cs="Times New Roman"/>
          <w:sz w:val="28"/>
          <w:szCs w:val="28"/>
        </w:rPr>
        <w:t xml:space="preserve">. </w:t>
      </w:r>
      <w:r w:rsidRPr="00933A3F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  <w:r w:rsidRPr="00933A3F">
        <w:rPr>
          <w:rFonts w:ascii="Times New Roman" w:hAnsi="Times New Roman" w:cs="Times New Roman"/>
          <w:sz w:val="28"/>
          <w:szCs w:val="28"/>
        </w:rPr>
        <w:t xml:space="preserve"> входит в структуру основной образовательной программы дошкольного образования ДОУ, регламентирующим общие требования к организации образовательного процесса в учебном году. 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режим работы ДОУ;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количество недель в учебном году;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A3F">
        <w:rPr>
          <w:rFonts w:ascii="Times New Roman" w:hAnsi="Times New Roman" w:cs="Times New Roman"/>
          <w:sz w:val="28"/>
          <w:szCs w:val="28"/>
        </w:rPr>
        <w:t xml:space="preserve">сроки проведения летнего оздоровительного периода;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A3F">
        <w:rPr>
          <w:rFonts w:ascii="Times New Roman" w:hAnsi="Times New Roman" w:cs="Times New Roman"/>
          <w:sz w:val="28"/>
          <w:szCs w:val="28"/>
        </w:rPr>
        <w:t xml:space="preserve">праздничные дни;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работа ДОУ в летний период;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сроки реализации приоритетных направлений развития; - сроки организации мониторинга;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родителями; </w:t>
      </w:r>
    </w:p>
    <w:p w:rsidR="00933A3F" w:rsidRDefault="00933A3F" w:rsidP="00933A3F">
      <w:pPr>
        <w:shd w:val="clear" w:color="auto" w:fill="FFFFFF" w:themeFill="background1"/>
        <w:tabs>
          <w:tab w:val="left" w:leader="underscore" w:pos="6164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3A3F">
        <w:rPr>
          <w:rFonts w:ascii="Times New Roman" w:hAnsi="Times New Roman" w:cs="Times New Roman"/>
          <w:sz w:val="28"/>
          <w:szCs w:val="28"/>
        </w:rPr>
        <w:t>- праздничные мероприятия, традиции и развлечения.</w:t>
      </w:r>
    </w:p>
    <w:p w:rsidR="00CC4886" w:rsidRDefault="00CC4886" w:rsidP="00933A3F">
      <w:pPr>
        <w:shd w:val="clear" w:color="auto" w:fill="FFFFFF" w:themeFill="background1"/>
        <w:tabs>
          <w:tab w:val="left" w:leader="underscore" w:pos="6164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455">
        <w:rPr>
          <w:rFonts w:ascii="Times New Roman" w:hAnsi="Times New Roman" w:cs="Times New Roman"/>
          <w:sz w:val="28"/>
          <w:szCs w:val="28"/>
        </w:rPr>
        <w:t>9</w:t>
      </w:r>
      <w:r w:rsidRPr="00CC4886">
        <w:rPr>
          <w:rFonts w:ascii="Times New Roman" w:hAnsi="Times New Roman" w:cs="Times New Roman"/>
          <w:sz w:val="28"/>
          <w:szCs w:val="28"/>
        </w:rPr>
        <w:t xml:space="preserve">. </w:t>
      </w:r>
      <w:r w:rsidRPr="00CC4886">
        <w:rPr>
          <w:rFonts w:ascii="Times New Roman" w:hAnsi="Times New Roman" w:cs="Times New Roman"/>
          <w:b/>
          <w:sz w:val="28"/>
          <w:szCs w:val="28"/>
        </w:rPr>
        <w:t xml:space="preserve">Индивидуальная программа сопровождения для ребенка-инвалида </w:t>
      </w:r>
      <w:r w:rsidRPr="00CC4886">
        <w:rPr>
          <w:rFonts w:ascii="Times New Roman" w:hAnsi="Times New Roman" w:cs="Times New Roman"/>
          <w:sz w:val="28"/>
          <w:szCs w:val="28"/>
        </w:rPr>
        <w:t xml:space="preserve">– это документ, который отражает специфику работы с детьми-инвалидами в процессе обучения и воспитания на определенной ступени образования Индивидуальная программа сопровождения (далее ИПС) определяет специфику освоения содержания Основной образовательной программы ДОУ на основе индивидуальной программы реабилитации ребенка-инвалида (ребенка с ОВЗ), рекомендаций ТПМПК и психолого-медикопедагогического консилиума образовательного учреждения, комплексной диагностики особенностей личности ребенка.  </w:t>
      </w:r>
    </w:p>
    <w:p w:rsidR="00CC4886" w:rsidRDefault="00CC4886" w:rsidP="00CC4886">
      <w:pPr>
        <w:shd w:val="clear" w:color="auto" w:fill="FFFFFF" w:themeFill="background1"/>
        <w:tabs>
          <w:tab w:val="left" w:leader="underscore" w:pos="6164"/>
        </w:tabs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C4886">
        <w:rPr>
          <w:rFonts w:ascii="Times New Roman" w:hAnsi="Times New Roman" w:cs="Times New Roman"/>
          <w:sz w:val="28"/>
          <w:szCs w:val="28"/>
        </w:rPr>
        <w:t xml:space="preserve">ИПС направлена на преодоление несоответствия между процессом обучения, воспитания и социализации ребенка с психофизическим нарушением по Основной образовательной программе ДОУ и реальными возможностями ребенка исходя из структуры его нарушения, познавательных потребностей и возможностей.  </w:t>
      </w:r>
    </w:p>
    <w:p w:rsidR="00CC4886" w:rsidRDefault="00CC4886" w:rsidP="00CC4886">
      <w:pPr>
        <w:shd w:val="clear" w:color="auto" w:fill="FFFFFF" w:themeFill="background1"/>
        <w:tabs>
          <w:tab w:val="left" w:leader="underscore" w:pos="6164"/>
        </w:tabs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C4886">
        <w:rPr>
          <w:rFonts w:ascii="Times New Roman" w:hAnsi="Times New Roman" w:cs="Times New Roman"/>
          <w:sz w:val="28"/>
          <w:szCs w:val="28"/>
        </w:rPr>
        <w:lastRenderedPageBreak/>
        <w:t>ИПС разрабатывается для детей-инвалидов специалистами ДОУ,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на заседании ПП</w:t>
      </w:r>
      <w:r w:rsidRPr="00CC4886">
        <w:rPr>
          <w:rFonts w:ascii="Times New Roman" w:hAnsi="Times New Roman" w:cs="Times New Roman"/>
          <w:sz w:val="28"/>
          <w:szCs w:val="28"/>
        </w:rPr>
        <w:t xml:space="preserve">к.  </w:t>
      </w:r>
    </w:p>
    <w:p w:rsidR="003B7535" w:rsidRPr="00C832BF" w:rsidRDefault="003B7535" w:rsidP="00CC4886">
      <w:pPr>
        <w:shd w:val="clear" w:color="auto" w:fill="FFFFFF" w:themeFill="background1"/>
        <w:tabs>
          <w:tab w:val="left" w:leader="underscore" w:pos="6164"/>
        </w:tabs>
        <w:ind w:left="23" w:right="23" w:firstLine="5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5455">
        <w:rPr>
          <w:rFonts w:ascii="Times New Roman" w:hAnsi="Times New Roman" w:cs="Times New Roman"/>
          <w:sz w:val="28"/>
          <w:szCs w:val="28"/>
        </w:rPr>
        <w:t>10</w:t>
      </w:r>
      <w:r w:rsidRPr="003B7535">
        <w:rPr>
          <w:rFonts w:ascii="Times New Roman" w:hAnsi="Times New Roman" w:cs="Times New Roman"/>
          <w:sz w:val="28"/>
          <w:szCs w:val="28"/>
        </w:rPr>
        <w:t xml:space="preserve">. </w:t>
      </w:r>
      <w:r w:rsidRPr="003B7535">
        <w:rPr>
          <w:rFonts w:ascii="Times New Roman" w:hAnsi="Times New Roman" w:cs="Times New Roman"/>
          <w:b/>
          <w:sz w:val="28"/>
          <w:szCs w:val="28"/>
        </w:rPr>
        <w:t>Планирование  образовательной деятельности</w:t>
      </w:r>
      <w:r w:rsidRPr="003B7535">
        <w:rPr>
          <w:rFonts w:ascii="Times New Roman" w:hAnsi="Times New Roman" w:cs="Times New Roman"/>
          <w:sz w:val="28"/>
          <w:szCs w:val="28"/>
        </w:rPr>
        <w:t xml:space="preserve"> – это научнообоснованная организация педагогического процесса, которая придает ему содержательность, определенность, управляемость. План даѐт возможность воспитателю строить педагогический процесс осознанно, обдуманно, ответственно. Он позволяет равномерно распределять программный материал в течение года, закреплять его, не допускать перегрузки, спешки, помогает учитывать и прогнозировать результат работы.  Планирование образовательной </w:t>
      </w:r>
      <w:r w:rsidRPr="00C832BF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разрабатывается педагогами каждой возрастной группы совместно со специалистами ДОУ </w:t>
      </w:r>
    </w:p>
    <w:p w:rsidR="003B7535" w:rsidRPr="00C832BF" w:rsidRDefault="003B7535" w:rsidP="003B7535">
      <w:pPr>
        <w:pStyle w:val="21"/>
        <w:spacing w:line="322" w:lineRule="exact"/>
        <w:ind w:left="-420" w:right="40" w:firstLine="420"/>
        <w:rPr>
          <w:rStyle w:val="a6"/>
          <w:color w:val="auto"/>
          <w:sz w:val="28"/>
          <w:szCs w:val="28"/>
          <w:u w:val="single"/>
        </w:rPr>
      </w:pPr>
      <w:r w:rsidRPr="00C832BF">
        <w:rPr>
          <w:rStyle w:val="a6"/>
          <w:i w:val="0"/>
          <w:color w:val="auto"/>
          <w:sz w:val="28"/>
          <w:szCs w:val="28"/>
        </w:rPr>
        <w:t xml:space="preserve">Планирование образовательной деятельности определяется ДОУ самостоятельно и </w:t>
      </w:r>
      <w:r w:rsidRPr="00C832BF">
        <w:rPr>
          <w:rStyle w:val="a6"/>
          <w:color w:val="auto"/>
          <w:sz w:val="28"/>
          <w:szCs w:val="28"/>
          <w:u w:val="single"/>
        </w:rPr>
        <w:t>регламентируется положением.</w:t>
      </w:r>
    </w:p>
    <w:p w:rsidR="003B7535" w:rsidRPr="00933A3F" w:rsidRDefault="003B7535" w:rsidP="00CC4886">
      <w:pPr>
        <w:shd w:val="clear" w:color="auto" w:fill="FFFFFF" w:themeFill="background1"/>
        <w:tabs>
          <w:tab w:val="left" w:leader="underscore" w:pos="6164"/>
        </w:tabs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C832BF">
        <w:rPr>
          <w:rFonts w:ascii="Times New Roman" w:hAnsi="Times New Roman" w:cs="Times New Roman"/>
          <w:color w:val="auto"/>
          <w:sz w:val="28"/>
          <w:szCs w:val="28"/>
        </w:rPr>
        <w:t>Контроль и утверждение планирования</w:t>
      </w:r>
      <w:r w:rsidRPr="003B75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осуществляется перед на</w:t>
      </w:r>
      <w:r>
        <w:rPr>
          <w:rFonts w:ascii="Times New Roman" w:hAnsi="Times New Roman" w:cs="Times New Roman"/>
          <w:sz w:val="28"/>
          <w:szCs w:val="28"/>
        </w:rPr>
        <w:t xml:space="preserve">чалом каждой календарной темы. </w:t>
      </w:r>
    </w:p>
    <w:p w:rsidR="00FE6C3F" w:rsidRPr="00312C69" w:rsidRDefault="00246EFF" w:rsidP="00566898">
      <w:pPr>
        <w:pStyle w:val="11"/>
        <w:keepNext/>
        <w:keepLines/>
        <w:numPr>
          <w:ilvl w:val="0"/>
          <w:numId w:val="40"/>
        </w:numPr>
        <w:shd w:val="clear" w:color="auto" w:fill="auto"/>
        <w:tabs>
          <w:tab w:val="left" w:pos="1071"/>
        </w:tabs>
        <w:spacing w:before="0"/>
        <w:rPr>
          <w:sz w:val="28"/>
          <w:szCs w:val="28"/>
        </w:rPr>
      </w:pPr>
      <w:bookmarkStart w:id="2" w:name="bookmark2"/>
      <w:r w:rsidRPr="00312C69">
        <w:rPr>
          <w:sz w:val="28"/>
          <w:szCs w:val="28"/>
        </w:rPr>
        <w:t>Документация и ответственность</w:t>
      </w:r>
      <w:bookmarkEnd w:id="2"/>
    </w:p>
    <w:p w:rsidR="00C832BF" w:rsidRDefault="00C832BF" w:rsidP="00135AC2">
      <w:pPr>
        <w:pStyle w:val="21"/>
        <w:shd w:val="clear" w:color="auto" w:fill="auto"/>
        <w:spacing w:line="322" w:lineRule="exact"/>
        <w:ind w:left="284" w:firstLine="0"/>
        <w:rPr>
          <w:sz w:val="28"/>
          <w:szCs w:val="28"/>
        </w:rPr>
      </w:pPr>
      <w:r w:rsidRPr="00C832BF">
        <w:rPr>
          <w:sz w:val="28"/>
          <w:szCs w:val="28"/>
        </w:rPr>
        <w:t xml:space="preserve">5.1. Программа развития ДОУ, Основная образовательная программа дошкольного образования ДОУ, годовой план деятельности ДОУ, адаптированная образовательная программа, рабочая программа, учебный план ДОУ, годовой календарный учебный график, индивидуальная программа сопровождения для ребенка-инвалида, планирование образовательной деятельности являются обязательными документами.  </w:t>
      </w:r>
    </w:p>
    <w:p w:rsidR="00FE6C3F" w:rsidRPr="00312C69" w:rsidRDefault="00C832BF" w:rsidP="00135AC2">
      <w:pPr>
        <w:pStyle w:val="21"/>
        <w:shd w:val="clear" w:color="auto" w:fill="auto"/>
        <w:spacing w:line="322" w:lineRule="exact"/>
        <w:ind w:left="284" w:firstLine="0"/>
        <w:rPr>
          <w:sz w:val="28"/>
          <w:szCs w:val="28"/>
        </w:rPr>
        <w:sectPr w:rsidR="00FE6C3F" w:rsidRPr="00312C69" w:rsidSect="00A31E11">
          <w:type w:val="continuous"/>
          <w:pgSz w:w="11909" w:h="16838"/>
          <w:pgMar w:top="851" w:right="1113" w:bottom="1141" w:left="1137" w:header="0" w:footer="3" w:gutter="0"/>
          <w:cols w:space="720"/>
          <w:noEndnote/>
          <w:docGrid w:linePitch="360"/>
        </w:sectPr>
      </w:pPr>
      <w:r w:rsidRPr="00C832BF">
        <w:rPr>
          <w:sz w:val="28"/>
          <w:szCs w:val="28"/>
        </w:rPr>
        <w:t>5.2. Контроль за планированием деятельности ДОУ осуществляется заведующим и старшим воспитателе</w:t>
      </w:r>
      <w:r w:rsidR="00F1035E">
        <w:rPr>
          <w:sz w:val="28"/>
          <w:szCs w:val="28"/>
        </w:rPr>
        <w:t>м.</w:t>
      </w:r>
    </w:p>
    <w:p w:rsidR="00BC3708" w:rsidRPr="00312C69" w:rsidRDefault="00BC3708">
      <w:pPr>
        <w:pStyle w:val="21"/>
        <w:shd w:val="clear" w:color="auto" w:fill="auto"/>
        <w:spacing w:after="292" w:line="260" w:lineRule="exact"/>
        <w:ind w:right="200" w:firstLine="0"/>
        <w:jc w:val="right"/>
        <w:rPr>
          <w:sz w:val="28"/>
          <w:szCs w:val="28"/>
        </w:rPr>
      </w:pPr>
    </w:p>
    <w:p w:rsidR="00BC3708" w:rsidRPr="00312C69" w:rsidRDefault="00BC3708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EE33EB" w:rsidRDefault="00EE33EB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9A5452" w:rsidRDefault="009A5452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p w:rsidR="00EE33EB" w:rsidRDefault="00EE33EB" w:rsidP="00BC3708">
      <w:pPr>
        <w:pStyle w:val="21"/>
        <w:shd w:val="clear" w:color="auto" w:fill="auto"/>
        <w:spacing w:after="292" w:line="260" w:lineRule="exact"/>
        <w:ind w:right="200" w:firstLine="0"/>
        <w:rPr>
          <w:sz w:val="28"/>
          <w:szCs w:val="28"/>
        </w:rPr>
      </w:pPr>
    </w:p>
    <w:sectPr w:rsidR="00EE33EB" w:rsidSect="00D45EE5">
      <w:type w:val="continuous"/>
      <w:pgSz w:w="11909" w:h="16838"/>
      <w:pgMar w:top="851" w:right="979" w:bottom="709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06" w:rsidRDefault="00A90A06" w:rsidP="00FE6C3F">
      <w:r>
        <w:separator/>
      </w:r>
    </w:p>
  </w:endnote>
  <w:endnote w:type="continuationSeparator" w:id="0">
    <w:p w:rsidR="00A90A06" w:rsidRDefault="00A90A06" w:rsidP="00FE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06" w:rsidRDefault="00A90A06"/>
  </w:footnote>
  <w:footnote w:type="continuationSeparator" w:id="0">
    <w:p w:rsidR="00A90A06" w:rsidRDefault="00A90A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FEE"/>
    <w:multiLevelType w:val="multilevel"/>
    <w:tmpl w:val="3BAC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B5954"/>
    <w:multiLevelType w:val="multilevel"/>
    <w:tmpl w:val="6AF0D9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F7712"/>
    <w:multiLevelType w:val="multilevel"/>
    <w:tmpl w:val="804E9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B90117"/>
    <w:multiLevelType w:val="multilevel"/>
    <w:tmpl w:val="E8E8B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24791"/>
    <w:multiLevelType w:val="hybridMultilevel"/>
    <w:tmpl w:val="9572AEB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7462B58"/>
    <w:multiLevelType w:val="multilevel"/>
    <w:tmpl w:val="F1B2ED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77C83"/>
    <w:multiLevelType w:val="hybridMultilevel"/>
    <w:tmpl w:val="1BFA883E"/>
    <w:lvl w:ilvl="0" w:tplc="343A22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65681B"/>
    <w:multiLevelType w:val="multilevel"/>
    <w:tmpl w:val="2C808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B86DBF"/>
    <w:multiLevelType w:val="hybridMultilevel"/>
    <w:tmpl w:val="225E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7532A"/>
    <w:multiLevelType w:val="hybridMultilevel"/>
    <w:tmpl w:val="2AD6C0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8179F"/>
    <w:multiLevelType w:val="multilevel"/>
    <w:tmpl w:val="CA222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84A0EA8"/>
    <w:multiLevelType w:val="multilevel"/>
    <w:tmpl w:val="EC066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B0C4E4E"/>
    <w:multiLevelType w:val="multilevel"/>
    <w:tmpl w:val="A6E2D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F61DC"/>
    <w:multiLevelType w:val="hybridMultilevel"/>
    <w:tmpl w:val="5CACB824"/>
    <w:lvl w:ilvl="0" w:tplc="CEA04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3DB9"/>
    <w:multiLevelType w:val="multilevel"/>
    <w:tmpl w:val="4FBAEB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1070A"/>
    <w:multiLevelType w:val="multilevel"/>
    <w:tmpl w:val="881E5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A52701"/>
    <w:multiLevelType w:val="multilevel"/>
    <w:tmpl w:val="047209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>
    <w:nsid w:val="2BBA4B9E"/>
    <w:multiLevelType w:val="multilevel"/>
    <w:tmpl w:val="EEFCE03C"/>
    <w:lvl w:ilvl="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8">
    <w:nsid w:val="2CCD7C73"/>
    <w:multiLevelType w:val="multilevel"/>
    <w:tmpl w:val="1D8627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99501B"/>
    <w:multiLevelType w:val="hybridMultilevel"/>
    <w:tmpl w:val="BFDAAC70"/>
    <w:lvl w:ilvl="0" w:tplc="D764C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0603B"/>
    <w:multiLevelType w:val="multilevel"/>
    <w:tmpl w:val="4DFC41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58E4DFC"/>
    <w:multiLevelType w:val="hybridMultilevel"/>
    <w:tmpl w:val="20C2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D4E8B"/>
    <w:multiLevelType w:val="hybridMultilevel"/>
    <w:tmpl w:val="FCA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0AEE"/>
    <w:multiLevelType w:val="multilevel"/>
    <w:tmpl w:val="D69C9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8F4608"/>
    <w:multiLevelType w:val="hybridMultilevel"/>
    <w:tmpl w:val="EAD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616CB"/>
    <w:multiLevelType w:val="multilevel"/>
    <w:tmpl w:val="5DEC82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E04CB4"/>
    <w:multiLevelType w:val="multilevel"/>
    <w:tmpl w:val="B2FA8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FDA"/>
    <w:multiLevelType w:val="multilevel"/>
    <w:tmpl w:val="E5E2C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061FA2"/>
    <w:multiLevelType w:val="hybridMultilevel"/>
    <w:tmpl w:val="8B280FD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9">
    <w:nsid w:val="4B316258"/>
    <w:multiLevelType w:val="hybridMultilevel"/>
    <w:tmpl w:val="34D09884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0">
    <w:nsid w:val="4B997D39"/>
    <w:multiLevelType w:val="hybridMultilevel"/>
    <w:tmpl w:val="8AB49C9C"/>
    <w:lvl w:ilvl="0" w:tplc="B38CA34E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18647E2"/>
    <w:multiLevelType w:val="hybridMultilevel"/>
    <w:tmpl w:val="8E74820E"/>
    <w:lvl w:ilvl="0" w:tplc="9F646F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0D6CA7"/>
    <w:multiLevelType w:val="hybridMultilevel"/>
    <w:tmpl w:val="220C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41116"/>
    <w:multiLevelType w:val="hybridMultilevel"/>
    <w:tmpl w:val="5A2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335E4"/>
    <w:multiLevelType w:val="multilevel"/>
    <w:tmpl w:val="6BC038D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  <w:i/>
      </w:rPr>
    </w:lvl>
  </w:abstractNum>
  <w:abstractNum w:abstractNumId="35">
    <w:nsid w:val="576624F7"/>
    <w:multiLevelType w:val="multilevel"/>
    <w:tmpl w:val="8098D628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906ABA"/>
    <w:multiLevelType w:val="multilevel"/>
    <w:tmpl w:val="6438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7F87D6B"/>
    <w:multiLevelType w:val="multilevel"/>
    <w:tmpl w:val="A0A8F3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24002AE"/>
    <w:multiLevelType w:val="multilevel"/>
    <w:tmpl w:val="FB188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9D733BD"/>
    <w:multiLevelType w:val="multilevel"/>
    <w:tmpl w:val="445CD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946205"/>
    <w:multiLevelType w:val="multilevel"/>
    <w:tmpl w:val="4A0E86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2">
    <w:nsid w:val="73223256"/>
    <w:multiLevelType w:val="hybridMultilevel"/>
    <w:tmpl w:val="76BE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E05D1"/>
    <w:multiLevelType w:val="multilevel"/>
    <w:tmpl w:val="9B92D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6E0743"/>
    <w:multiLevelType w:val="hybridMultilevel"/>
    <w:tmpl w:val="784EB3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77B35C68"/>
    <w:multiLevelType w:val="hybridMultilevel"/>
    <w:tmpl w:val="826AA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75A17"/>
    <w:multiLevelType w:val="multilevel"/>
    <w:tmpl w:val="DFFEB5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2563C3"/>
    <w:multiLevelType w:val="multilevel"/>
    <w:tmpl w:val="0E74D5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8">
    <w:nsid w:val="7BA00153"/>
    <w:multiLevelType w:val="multilevel"/>
    <w:tmpl w:val="EA44A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5"/>
  </w:num>
  <w:num w:numId="5">
    <w:abstractNumId w:val="39"/>
  </w:num>
  <w:num w:numId="6">
    <w:abstractNumId w:val="3"/>
  </w:num>
  <w:num w:numId="7">
    <w:abstractNumId w:val="15"/>
  </w:num>
  <w:num w:numId="8">
    <w:abstractNumId w:val="1"/>
  </w:num>
  <w:num w:numId="9">
    <w:abstractNumId w:val="35"/>
  </w:num>
  <w:num w:numId="10">
    <w:abstractNumId w:val="23"/>
  </w:num>
  <w:num w:numId="11">
    <w:abstractNumId w:val="27"/>
  </w:num>
  <w:num w:numId="12">
    <w:abstractNumId w:val="46"/>
  </w:num>
  <w:num w:numId="13">
    <w:abstractNumId w:val="48"/>
  </w:num>
  <w:num w:numId="14">
    <w:abstractNumId w:val="14"/>
  </w:num>
  <w:num w:numId="15">
    <w:abstractNumId w:val="26"/>
  </w:num>
  <w:num w:numId="16">
    <w:abstractNumId w:val="43"/>
  </w:num>
  <w:num w:numId="17">
    <w:abstractNumId w:val="34"/>
  </w:num>
  <w:num w:numId="18">
    <w:abstractNumId w:val="4"/>
  </w:num>
  <w:num w:numId="19">
    <w:abstractNumId w:val="21"/>
  </w:num>
  <w:num w:numId="20">
    <w:abstractNumId w:val="33"/>
  </w:num>
  <w:num w:numId="21">
    <w:abstractNumId w:val="17"/>
  </w:num>
  <w:num w:numId="22">
    <w:abstractNumId w:val="44"/>
  </w:num>
  <w:num w:numId="23">
    <w:abstractNumId w:val="24"/>
  </w:num>
  <w:num w:numId="24">
    <w:abstractNumId w:val="16"/>
  </w:num>
  <w:num w:numId="25">
    <w:abstractNumId w:val="47"/>
  </w:num>
  <w:num w:numId="26">
    <w:abstractNumId w:val="38"/>
  </w:num>
  <w:num w:numId="27">
    <w:abstractNumId w:val="36"/>
  </w:num>
  <w:num w:numId="28">
    <w:abstractNumId w:val="37"/>
  </w:num>
  <w:num w:numId="29">
    <w:abstractNumId w:val="20"/>
  </w:num>
  <w:num w:numId="30">
    <w:abstractNumId w:val="41"/>
  </w:num>
  <w:num w:numId="31">
    <w:abstractNumId w:val="12"/>
  </w:num>
  <w:num w:numId="32">
    <w:abstractNumId w:val="10"/>
  </w:num>
  <w:num w:numId="33">
    <w:abstractNumId w:val="31"/>
  </w:num>
  <w:num w:numId="34">
    <w:abstractNumId w:val="2"/>
  </w:num>
  <w:num w:numId="35">
    <w:abstractNumId w:val="29"/>
  </w:num>
  <w:num w:numId="36">
    <w:abstractNumId w:val="8"/>
  </w:num>
  <w:num w:numId="37">
    <w:abstractNumId w:val="40"/>
  </w:num>
  <w:num w:numId="38">
    <w:abstractNumId w:val="30"/>
  </w:num>
  <w:num w:numId="39">
    <w:abstractNumId w:val="11"/>
  </w:num>
  <w:num w:numId="40">
    <w:abstractNumId w:val="9"/>
  </w:num>
  <w:num w:numId="41">
    <w:abstractNumId w:val="13"/>
  </w:num>
  <w:num w:numId="42">
    <w:abstractNumId w:val="22"/>
  </w:num>
  <w:num w:numId="43">
    <w:abstractNumId w:val="19"/>
  </w:num>
  <w:num w:numId="44">
    <w:abstractNumId w:val="32"/>
  </w:num>
  <w:num w:numId="45">
    <w:abstractNumId w:val="6"/>
  </w:num>
  <w:num w:numId="46">
    <w:abstractNumId w:val="28"/>
  </w:num>
  <w:num w:numId="47">
    <w:abstractNumId w:val="45"/>
  </w:num>
  <w:num w:numId="48">
    <w:abstractNumId w:val="4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6C3F"/>
    <w:rsid w:val="000328C3"/>
    <w:rsid w:val="00034066"/>
    <w:rsid w:val="00042E81"/>
    <w:rsid w:val="000765E0"/>
    <w:rsid w:val="00096A22"/>
    <w:rsid w:val="000A3E2D"/>
    <w:rsid w:val="000A6494"/>
    <w:rsid w:val="000E2E62"/>
    <w:rsid w:val="000E3795"/>
    <w:rsid w:val="000F2C81"/>
    <w:rsid w:val="000F325E"/>
    <w:rsid w:val="00125851"/>
    <w:rsid w:val="00135AC2"/>
    <w:rsid w:val="00167953"/>
    <w:rsid w:val="00171C67"/>
    <w:rsid w:val="00172152"/>
    <w:rsid w:val="00193498"/>
    <w:rsid w:val="001968BD"/>
    <w:rsid w:val="001B5266"/>
    <w:rsid w:val="001B52BD"/>
    <w:rsid w:val="001C1163"/>
    <w:rsid w:val="001E34F1"/>
    <w:rsid w:val="001E4B47"/>
    <w:rsid w:val="00211430"/>
    <w:rsid w:val="002227AA"/>
    <w:rsid w:val="0022796D"/>
    <w:rsid w:val="002339B6"/>
    <w:rsid w:val="00246EFF"/>
    <w:rsid w:val="0025036E"/>
    <w:rsid w:val="00250977"/>
    <w:rsid w:val="00255852"/>
    <w:rsid w:val="00282834"/>
    <w:rsid w:val="00285B7D"/>
    <w:rsid w:val="002A7F1B"/>
    <w:rsid w:val="002C5EC2"/>
    <w:rsid w:val="002D1D63"/>
    <w:rsid w:val="002D3BB8"/>
    <w:rsid w:val="002E38FE"/>
    <w:rsid w:val="00312C69"/>
    <w:rsid w:val="00322DA1"/>
    <w:rsid w:val="00323CDF"/>
    <w:rsid w:val="00327B6E"/>
    <w:rsid w:val="0033697C"/>
    <w:rsid w:val="00361A8F"/>
    <w:rsid w:val="003753D1"/>
    <w:rsid w:val="0039115E"/>
    <w:rsid w:val="003A58E7"/>
    <w:rsid w:val="003B11E8"/>
    <w:rsid w:val="003B7535"/>
    <w:rsid w:val="003C3152"/>
    <w:rsid w:val="003D1EAB"/>
    <w:rsid w:val="003D4FA4"/>
    <w:rsid w:val="003F1804"/>
    <w:rsid w:val="004061AB"/>
    <w:rsid w:val="004075BC"/>
    <w:rsid w:val="00415F98"/>
    <w:rsid w:val="004362B4"/>
    <w:rsid w:val="00436513"/>
    <w:rsid w:val="004621B3"/>
    <w:rsid w:val="004B1619"/>
    <w:rsid w:val="004B6351"/>
    <w:rsid w:val="004D31CA"/>
    <w:rsid w:val="004D4DEC"/>
    <w:rsid w:val="004D776B"/>
    <w:rsid w:val="004E3BA7"/>
    <w:rsid w:val="00501967"/>
    <w:rsid w:val="0052186E"/>
    <w:rsid w:val="00536272"/>
    <w:rsid w:val="00541B0C"/>
    <w:rsid w:val="00547424"/>
    <w:rsid w:val="00551362"/>
    <w:rsid w:val="00566898"/>
    <w:rsid w:val="00571BC4"/>
    <w:rsid w:val="005A0F13"/>
    <w:rsid w:val="005B0B2B"/>
    <w:rsid w:val="005B7D4D"/>
    <w:rsid w:val="005D5B9A"/>
    <w:rsid w:val="005D6F90"/>
    <w:rsid w:val="005E5C89"/>
    <w:rsid w:val="005E713A"/>
    <w:rsid w:val="0062143D"/>
    <w:rsid w:val="00621C8A"/>
    <w:rsid w:val="006305E6"/>
    <w:rsid w:val="00643223"/>
    <w:rsid w:val="00655B82"/>
    <w:rsid w:val="00663D45"/>
    <w:rsid w:val="00672C95"/>
    <w:rsid w:val="006B4642"/>
    <w:rsid w:val="006C1B92"/>
    <w:rsid w:val="006C7663"/>
    <w:rsid w:val="006D080C"/>
    <w:rsid w:val="006E2BE4"/>
    <w:rsid w:val="006E6E3F"/>
    <w:rsid w:val="006F24C5"/>
    <w:rsid w:val="006F39C0"/>
    <w:rsid w:val="006F48E1"/>
    <w:rsid w:val="00705218"/>
    <w:rsid w:val="00734803"/>
    <w:rsid w:val="00745EE5"/>
    <w:rsid w:val="00757271"/>
    <w:rsid w:val="00762CDB"/>
    <w:rsid w:val="00765CDF"/>
    <w:rsid w:val="007809AA"/>
    <w:rsid w:val="00780DFC"/>
    <w:rsid w:val="007869B9"/>
    <w:rsid w:val="00787D65"/>
    <w:rsid w:val="007A0F17"/>
    <w:rsid w:val="007A54FE"/>
    <w:rsid w:val="007C1759"/>
    <w:rsid w:val="007D10BC"/>
    <w:rsid w:val="007D4124"/>
    <w:rsid w:val="007E097F"/>
    <w:rsid w:val="007E4DEA"/>
    <w:rsid w:val="0080189F"/>
    <w:rsid w:val="00822518"/>
    <w:rsid w:val="00834B71"/>
    <w:rsid w:val="0085014A"/>
    <w:rsid w:val="00887EE0"/>
    <w:rsid w:val="008945CB"/>
    <w:rsid w:val="008B6738"/>
    <w:rsid w:val="008D5ED6"/>
    <w:rsid w:val="00903DDB"/>
    <w:rsid w:val="00927557"/>
    <w:rsid w:val="00933A3F"/>
    <w:rsid w:val="00934F73"/>
    <w:rsid w:val="0097385D"/>
    <w:rsid w:val="00995298"/>
    <w:rsid w:val="009A016F"/>
    <w:rsid w:val="009A5452"/>
    <w:rsid w:val="009E5C5F"/>
    <w:rsid w:val="009F75BB"/>
    <w:rsid w:val="00A01223"/>
    <w:rsid w:val="00A20C2A"/>
    <w:rsid w:val="00A27E68"/>
    <w:rsid w:val="00A31E11"/>
    <w:rsid w:val="00A379D6"/>
    <w:rsid w:val="00A37D23"/>
    <w:rsid w:val="00A419D7"/>
    <w:rsid w:val="00A61F75"/>
    <w:rsid w:val="00A6609C"/>
    <w:rsid w:val="00A90A06"/>
    <w:rsid w:val="00AB5C08"/>
    <w:rsid w:val="00B00A5B"/>
    <w:rsid w:val="00B123F4"/>
    <w:rsid w:val="00B2470B"/>
    <w:rsid w:val="00B26CB4"/>
    <w:rsid w:val="00B33A3E"/>
    <w:rsid w:val="00B557ED"/>
    <w:rsid w:val="00B66C31"/>
    <w:rsid w:val="00B8204C"/>
    <w:rsid w:val="00B85455"/>
    <w:rsid w:val="00B902D8"/>
    <w:rsid w:val="00BA4A28"/>
    <w:rsid w:val="00BB2493"/>
    <w:rsid w:val="00BC3708"/>
    <w:rsid w:val="00BE4B5D"/>
    <w:rsid w:val="00BE555F"/>
    <w:rsid w:val="00C2092E"/>
    <w:rsid w:val="00C30EF5"/>
    <w:rsid w:val="00C40CF8"/>
    <w:rsid w:val="00C5117F"/>
    <w:rsid w:val="00C53D2F"/>
    <w:rsid w:val="00C53EA7"/>
    <w:rsid w:val="00C832BF"/>
    <w:rsid w:val="00CB3CD9"/>
    <w:rsid w:val="00CC4886"/>
    <w:rsid w:val="00CD345E"/>
    <w:rsid w:val="00CE732B"/>
    <w:rsid w:val="00CF0869"/>
    <w:rsid w:val="00CF7B44"/>
    <w:rsid w:val="00D24C99"/>
    <w:rsid w:val="00D27C54"/>
    <w:rsid w:val="00D42565"/>
    <w:rsid w:val="00D44DCC"/>
    <w:rsid w:val="00D45EE5"/>
    <w:rsid w:val="00D6505A"/>
    <w:rsid w:val="00DA52F3"/>
    <w:rsid w:val="00DB0A3A"/>
    <w:rsid w:val="00DD2545"/>
    <w:rsid w:val="00DD5FB0"/>
    <w:rsid w:val="00DF321E"/>
    <w:rsid w:val="00E02063"/>
    <w:rsid w:val="00E06CBD"/>
    <w:rsid w:val="00E1012D"/>
    <w:rsid w:val="00E149E4"/>
    <w:rsid w:val="00E177E4"/>
    <w:rsid w:val="00E41BD1"/>
    <w:rsid w:val="00E42736"/>
    <w:rsid w:val="00E441FC"/>
    <w:rsid w:val="00E44903"/>
    <w:rsid w:val="00E63147"/>
    <w:rsid w:val="00E73565"/>
    <w:rsid w:val="00E84297"/>
    <w:rsid w:val="00E916D9"/>
    <w:rsid w:val="00E953E2"/>
    <w:rsid w:val="00EA3BEE"/>
    <w:rsid w:val="00EA449F"/>
    <w:rsid w:val="00EB5FB2"/>
    <w:rsid w:val="00EC3D55"/>
    <w:rsid w:val="00ED2072"/>
    <w:rsid w:val="00EE0409"/>
    <w:rsid w:val="00EE33EB"/>
    <w:rsid w:val="00F1035E"/>
    <w:rsid w:val="00F14EC4"/>
    <w:rsid w:val="00F1606B"/>
    <w:rsid w:val="00F2013E"/>
    <w:rsid w:val="00F235F7"/>
    <w:rsid w:val="00F44637"/>
    <w:rsid w:val="00F54413"/>
    <w:rsid w:val="00F57CAB"/>
    <w:rsid w:val="00F81B83"/>
    <w:rsid w:val="00F85B20"/>
    <w:rsid w:val="00F90AD8"/>
    <w:rsid w:val="00FB1460"/>
    <w:rsid w:val="00FC42E4"/>
    <w:rsid w:val="00FE124F"/>
    <w:rsid w:val="00FE1E69"/>
    <w:rsid w:val="00FE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C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sid w:val="00FE6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6C3F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6C3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E6C3F"/>
    <w:pPr>
      <w:shd w:val="clear" w:color="auto" w:fill="FFFFFF"/>
      <w:spacing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E6C3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E6C3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5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FE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E2BE4"/>
    <w:rPr>
      <w:color w:val="000000"/>
    </w:rPr>
  </w:style>
  <w:style w:type="table" w:styleId="aa">
    <w:name w:val="Table Grid"/>
    <w:basedOn w:val="a1"/>
    <w:uiPriority w:val="59"/>
    <w:rsid w:val="006E2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557ED"/>
    <w:pPr>
      <w:ind w:left="720"/>
      <w:contextualSpacing/>
    </w:pPr>
  </w:style>
  <w:style w:type="paragraph" w:customStyle="1" w:styleId="31">
    <w:name w:val="Основной текст3"/>
    <w:basedOn w:val="a"/>
    <w:rsid w:val="006F39C0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c0">
    <w:name w:val="c0"/>
    <w:basedOn w:val="a0"/>
    <w:rsid w:val="00705218"/>
  </w:style>
  <w:style w:type="paragraph" w:customStyle="1" w:styleId="c1">
    <w:name w:val="c1"/>
    <w:basedOn w:val="a"/>
    <w:rsid w:val="007052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C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C3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4"/>
    <w:rsid w:val="00FE6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4"/>
    <w:rsid w:val="00FE6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FE6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6C3F"/>
    <w:pPr>
      <w:shd w:val="clear" w:color="auto" w:fill="FFFFFF"/>
      <w:spacing w:line="26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FE6C3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FE6C3F"/>
    <w:pPr>
      <w:shd w:val="clear" w:color="auto" w:fill="FFFFFF"/>
      <w:spacing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E6C3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E6C3F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A54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4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62</cp:revision>
  <cp:lastPrinted>2020-05-29T08:04:00Z</cp:lastPrinted>
  <dcterms:created xsi:type="dcterms:W3CDTF">2015-09-29T06:45:00Z</dcterms:created>
  <dcterms:modified xsi:type="dcterms:W3CDTF">2021-01-12T07:26:00Z</dcterms:modified>
</cp:coreProperties>
</file>