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93" w:rsidRPr="000B1293" w:rsidRDefault="000B1293" w:rsidP="000B1293">
      <w:pPr>
        <w:jc w:val="center"/>
        <w:rPr>
          <w:rFonts w:ascii="Times New Roman" w:hAnsi="Times New Roman" w:cs="Times New Roman"/>
          <w:b/>
          <w:sz w:val="32"/>
          <w:szCs w:val="32"/>
        </w:rPr>
      </w:pPr>
      <w:r>
        <w:rPr>
          <w:rFonts w:ascii="Times New Roman" w:hAnsi="Times New Roman" w:cs="Times New Roman"/>
          <w:b/>
          <w:sz w:val="32"/>
          <w:szCs w:val="32"/>
        </w:rPr>
        <w:t>Заикание</w:t>
      </w:r>
      <w:r w:rsidRPr="000B1293">
        <w:rPr>
          <w:rFonts w:ascii="Times New Roman" w:hAnsi="Times New Roman" w:cs="Times New Roman"/>
          <w:b/>
          <w:sz w:val="32"/>
          <w:szCs w:val="32"/>
        </w:rPr>
        <w:t>.</w:t>
      </w:r>
      <w:r w:rsidR="00B62BF2">
        <w:rPr>
          <w:rFonts w:ascii="Times New Roman" w:eastAsia="Times New Roman" w:hAnsi="Times New Roman" w:cs="Times New Roman"/>
          <w:b/>
          <w:color w:val="333333"/>
          <w:sz w:val="32"/>
          <w:szCs w:val="32"/>
          <w:lang w:eastAsia="ru-RU"/>
        </w:rPr>
        <w:t xml:space="preserve"> Факторы</w:t>
      </w:r>
      <w:r w:rsidRPr="000B1293">
        <w:rPr>
          <w:rFonts w:ascii="Times New Roman" w:eastAsia="Times New Roman" w:hAnsi="Times New Roman" w:cs="Times New Roman"/>
          <w:b/>
          <w:color w:val="333333"/>
          <w:sz w:val="32"/>
          <w:szCs w:val="32"/>
          <w:lang w:eastAsia="ru-RU"/>
        </w:rPr>
        <w:t xml:space="preserve"> возникновения</w:t>
      </w:r>
      <w:r>
        <w:rPr>
          <w:rFonts w:ascii="Times New Roman" w:eastAsia="Times New Roman" w:hAnsi="Times New Roman" w:cs="Times New Roman"/>
          <w:b/>
          <w:color w:val="333333"/>
          <w:sz w:val="32"/>
          <w:szCs w:val="32"/>
          <w:lang w:eastAsia="ru-RU"/>
        </w:rPr>
        <w:t>.</w:t>
      </w:r>
    </w:p>
    <w:p w:rsidR="00C012E1" w:rsidRDefault="000B1293" w:rsidP="000B1293">
      <w:pPr>
        <w:jc w:val="both"/>
        <w:rPr>
          <w:rFonts w:ascii="Times New Roman" w:eastAsia="Times New Roman" w:hAnsi="Times New Roman" w:cs="Times New Roman"/>
          <w:color w:val="333333"/>
          <w:sz w:val="28"/>
          <w:szCs w:val="28"/>
          <w:lang w:eastAsia="ru-RU"/>
        </w:rPr>
      </w:pPr>
      <w:r>
        <w:rPr>
          <w:rFonts w:ascii="Times New Roman" w:hAnsi="Times New Roman" w:cs="Times New Roman"/>
          <w:i/>
          <w:sz w:val="28"/>
          <w:szCs w:val="28"/>
          <w:u w:val="single"/>
        </w:rPr>
        <w:t xml:space="preserve">     </w:t>
      </w:r>
      <w:r w:rsidR="000E0297" w:rsidRPr="000B1293">
        <w:rPr>
          <w:rFonts w:ascii="Times New Roman" w:hAnsi="Times New Roman" w:cs="Times New Roman"/>
          <w:i/>
          <w:sz w:val="28"/>
          <w:szCs w:val="28"/>
          <w:u w:val="single"/>
        </w:rPr>
        <w:t>Заикание</w:t>
      </w:r>
      <w:r w:rsidR="000E0297" w:rsidRPr="000E0297">
        <w:rPr>
          <w:rFonts w:ascii="Times New Roman" w:hAnsi="Times New Roman" w:cs="Times New Roman"/>
          <w:b/>
          <w:sz w:val="28"/>
          <w:szCs w:val="28"/>
        </w:rPr>
        <w:t xml:space="preserve"> </w:t>
      </w:r>
      <w:r w:rsidR="000E0297">
        <w:rPr>
          <w:rFonts w:ascii="Times New Roman" w:hAnsi="Times New Roman" w:cs="Times New Roman"/>
          <w:sz w:val="28"/>
          <w:szCs w:val="28"/>
        </w:rPr>
        <w:t xml:space="preserve">– это </w:t>
      </w:r>
      <w:r w:rsidR="000E0297" w:rsidRPr="000E0297">
        <w:rPr>
          <w:rFonts w:ascii="Times New Roman" w:eastAsia="Times New Roman" w:hAnsi="Times New Roman" w:cs="Times New Roman"/>
          <w:color w:val="333333"/>
          <w:sz w:val="28"/>
          <w:szCs w:val="28"/>
          <w:lang w:eastAsia="ru-RU"/>
        </w:rPr>
        <w:t>нарушение темпа, ритма и плавности устной речи, обусловленное судорожным состоянием мышц речевого аппарата.</w:t>
      </w:r>
    </w:p>
    <w:p w:rsidR="000A3A92"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0297" w:rsidRPr="000A3A92">
        <w:rPr>
          <w:rFonts w:ascii="Times New Roman" w:eastAsia="Times New Roman" w:hAnsi="Times New Roman" w:cs="Times New Roman"/>
          <w:color w:val="333333"/>
          <w:sz w:val="28"/>
          <w:szCs w:val="28"/>
          <w:lang w:eastAsia="ru-RU"/>
        </w:rPr>
        <w:t xml:space="preserve">До настоящего времени </w:t>
      </w:r>
      <w:proofErr w:type="gramStart"/>
      <w:r w:rsidR="000E0297" w:rsidRPr="000A3A92">
        <w:rPr>
          <w:rFonts w:ascii="Times New Roman" w:eastAsia="Times New Roman" w:hAnsi="Times New Roman" w:cs="Times New Roman"/>
          <w:color w:val="333333"/>
          <w:sz w:val="28"/>
          <w:szCs w:val="28"/>
          <w:lang w:eastAsia="ru-RU"/>
        </w:rPr>
        <w:t>причины</w:t>
      </w:r>
      <w:proofErr w:type="gramEnd"/>
      <w:r w:rsidR="000E0297" w:rsidRPr="000A3A92">
        <w:rPr>
          <w:rFonts w:ascii="Times New Roman" w:eastAsia="Times New Roman" w:hAnsi="Times New Roman" w:cs="Times New Roman"/>
          <w:color w:val="333333"/>
          <w:sz w:val="28"/>
          <w:szCs w:val="28"/>
          <w:lang w:eastAsia="ru-RU"/>
        </w:rPr>
        <w:t xml:space="preserve"> и механизмы развития заикания остаются предметом дискуссий специалистов различного профиля - логопедов, невропатологов, психологов и др.</w:t>
      </w:r>
    </w:p>
    <w:p w:rsidR="000A3A92" w:rsidRPr="000A3A92"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E0297" w:rsidRPr="000A3A92">
        <w:rPr>
          <w:rFonts w:ascii="Times New Roman" w:eastAsia="Times New Roman" w:hAnsi="Times New Roman" w:cs="Times New Roman"/>
          <w:color w:val="333333"/>
          <w:sz w:val="28"/>
          <w:szCs w:val="28"/>
          <w:lang w:eastAsia="ru-RU"/>
        </w:rPr>
        <w:t xml:space="preserve">Многие исследователи отмечают, что возникновение заикания у детей совпадает с периодом активного развития фразовой речи. Этот период характеризуется недостаточной устойчивостью и значительной ранимостью </w:t>
      </w:r>
      <w:proofErr w:type="spellStart"/>
      <w:r w:rsidR="000E0297" w:rsidRPr="000A3A92">
        <w:rPr>
          <w:rFonts w:ascii="Times New Roman" w:eastAsia="Times New Roman" w:hAnsi="Times New Roman" w:cs="Times New Roman"/>
          <w:color w:val="333333"/>
          <w:sz w:val="28"/>
          <w:szCs w:val="28"/>
          <w:lang w:eastAsia="ru-RU"/>
        </w:rPr>
        <w:t>фил</w:t>
      </w:r>
      <w:proofErr w:type="gramStart"/>
      <w:r w:rsidR="000E0297" w:rsidRPr="000A3A92">
        <w:rPr>
          <w:rFonts w:ascii="Times New Roman" w:eastAsia="Times New Roman" w:hAnsi="Times New Roman" w:cs="Times New Roman"/>
          <w:color w:val="333333"/>
          <w:sz w:val="28"/>
          <w:szCs w:val="28"/>
          <w:lang w:eastAsia="ru-RU"/>
        </w:rPr>
        <w:t>о</w:t>
      </w:r>
      <w:proofErr w:type="spellEnd"/>
      <w:r w:rsidR="000E0297" w:rsidRPr="000A3A92">
        <w:rPr>
          <w:rFonts w:ascii="Times New Roman" w:eastAsia="Times New Roman" w:hAnsi="Times New Roman" w:cs="Times New Roman"/>
          <w:color w:val="333333"/>
          <w:sz w:val="28"/>
          <w:szCs w:val="28"/>
          <w:lang w:eastAsia="ru-RU"/>
        </w:rPr>
        <w:t>-</w:t>
      </w:r>
      <w:proofErr w:type="gramEnd"/>
      <w:r w:rsidR="000E0297" w:rsidRPr="000A3A92">
        <w:rPr>
          <w:rFonts w:ascii="Times New Roman" w:eastAsia="Times New Roman" w:hAnsi="Times New Roman" w:cs="Times New Roman"/>
          <w:color w:val="333333"/>
          <w:sz w:val="28"/>
          <w:szCs w:val="28"/>
          <w:lang w:eastAsia="ru-RU"/>
        </w:rPr>
        <w:t xml:space="preserve"> и </w:t>
      </w:r>
      <w:proofErr w:type="spellStart"/>
      <w:r w:rsidR="000E0297" w:rsidRPr="000A3A92">
        <w:rPr>
          <w:rFonts w:ascii="Times New Roman" w:eastAsia="Times New Roman" w:hAnsi="Times New Roman" w:cs="Times New Roman"/>
          <w:color w:val="333333"/>
          <w:sz w:val="28"/>
          <w:szCs w:val="28"/>
          <w:lang w:eastAsia="ru-RU"/>
        </w:rPr>
        <w:t>онтогенетически</w:t>
      </w:r>
      <w:proofErr w:type="spellEnd"/>
      <w:r w:rsidR="000E0297" w:rsidRPr="000A3A92">
        <w:rPr>
          <w:rFonts w:ascii="Times New Roman" w:eastAsia="Times New Roman" w:hAnsi="Times New Roman" w:cs="Times New Roman"/>
          <w:color w:val="333333"/>
          <w:sz w:val="28"/>
          <w:szCs w:val="28"/>
          <w:lang w:eastAsia="ru-RU"/>
        </w:rPr>
        <w:t xml:space="preserve"> наиболее поздно развивающейся речевой функции. </w:t>
      </w:r>
    </w:p>
    <w:p w:rsidR="000A3A92" w:rsidRPr="000B1293" w:rsidRDefault="000B1293" w:rsidP="000B1293">
      <w:pPr>
        <w:shd w:val="clear" w:color="auto" w:fill="FFFFFF"/>
        <w:spacing w:before="144" w:after="288"/>
        <w:jc w:val="both"/>
        <w:rPr>
          <w:rFonts w:ascii="Times New Roman" w:eastAsia="Times New Roman" w:hAnsi="Times New Roman" w:cs="Times New Roman"/>
          <w:i/>
          <w:color w:val="333333"/>
          <w:sz w:val="28"/>
          <w:szCs w:val="28"/>
          <w:u w:val="single"/>
          <w:lang w:eastAsia="ru-RU"/>
        </w:rPr>
      </w:pPr>
      <w:r>
        <w:rPr>
          <w:rFonts w:ascii="Times New Roman" w:eastAsia="Times New Roman" w:hAnsi="Times New Roman" w:cs="Times New Roman"/>
          <w:i/>
          <w:color w:val="333333"/>
          <w:sz w:val="28"/>
          <w:szCs w:val="28"/>
          <w:u w:val="single"/>
          <w:lang w:eastAsia="ru-RU"/>
        </w:rPr>
        <w:t xml:space="preserve">     </w:t>
      </w:r>
      <w:r w:rsidR="000A3A92" w:rsidRPr="000B1293">
        <w:rPr>
          <w:rFonts w:ascii="Times New Roman" w:eastAsia="Times New Roman" w:hAnsi="Times New Roman" w:cs="Times New Roman"/>
          <w:i/>
          <w:color w:val="333333"/>
          <w:sz w:val="28"/>
          <w:szCs w:val="28"/>
          <w:u w:val="single"/>
          <w:lang w:eastAsia="ru-RU"/>
        </w:rPr>
        <w:t>Существуют два предрасполагающих фактора возникновения заикания: врожденные и внешние.</w:t>
      </w:r>
    </w:p>
    <w:p w:rsidR="000A3A92" w:rsidRPr="000A3A92"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color w:val="333333"/>
          <w:sz w:val="28"/>
          <w:szCs w:val="28"/>
          <w:u w:val="single"/>
          <w:lang w:eastAsia="ru-RU"/>
        </w:rPr>
        <w:t xml:space="preserve">     </w:t>
      </w:r>
      <w:r w:rsidR="000A3A92" w:rsidRPr="000B1293">
        <w:rPr>
          <w:rFonts w:ascii="Times New Roman" w:eastAsia="Times New Roman" w:hAnsi="Times New Roman" w:cs="Times New Roman"/>
          <w:i/>
          <w:color w:val="333333"/>
          <w:sz w:val="28"/>
          <w:szCs w:val="28"/>
          <w:u w:val="single"/>
          <w:lang w:eastAsia="ru-RU"/>
        </w:rPr>
        <w:t>К </w:t>
      </w:r>
      <w:r w:rsidR="000A3A92" w:rsidRPr="000B1293">
        <w:rPr>
          <w:rFonts w:ascii="Times New Roman" w:eastAsia="Times New Roman" w:hAnsi="Times New Roman" w:cs="Times New Roman"/>
          <w:i/>
          <w:iCs/>
          <w:color w:val="333333"/>
          <w:sz w:val="28"/>
          <w:szCs w:val="28"/>
          <w:u w:val="single"/>
          <w:lang w:eastAsia="ru-RU"/>
        </w:rPr>
        <w:t>врожденным</w:t>
      </w:r>
      <w:r w:rsidR="000A3A92" w:rsidRPr="000A3A92">
        <w:rPr>
          <w:rFonts w:ascii="Times New Roman" w:eastAsia="Times New Roman" w:hAnsi="Times New Roman" w:cs="Times New Roman"/>
          <w:iCs/>
          <w:color w:val="333333"/>
          <w:sz w:val="28"/>
          <w:szCs w:val="28"/>
          <w:lang w:eastAsia="ru-RU"/>
        </w:rPr>
        <w:t xml:space="preserve"> </w:t>
      </w:r>
      <w:r w:rsidR="000A3A92" w:rsidRPr="000B1293">
        <w:rPr>
          <w:rFonts w:ascii="Times New Roman" w:eastAsia="Times New Roman" w:hAnsi="Times New Roman" w:cs="Times New Roman"/>
          <w:i/>
          <w:iCs/>
          <w:color w:val="333333"/>
          <w:sz w:val="28"/>
          <w:szCs w:val="28"/>
          <w:u w:val="single"/>
          <w:lang w:eastAsia="ru-RU"/>
        </w:rPr>
        <w:t>предрасполагающим факторам</w:t>
      </w:r>
      <w:r w:rsidR="000A3A92" w:rsidRPr="000A3A92">
        <w:rPr>
          <w:rFonts w:ascii="Times New Roman" w:eastAsia="Times New Roman" w:hAnsi="Times New Roman" w:cs="Times New Roman"/>
          <w:color w:val="333333"/>
          <w:sz w:val="28"/>
          <w:szCs w:val="28"/>
          <w:lang w:eastAsia="ru-RU"/>
        </w:rPr>
        <w:t> относят тяжелые нервно-психические и инфекционные заболевания родителей (шизофрения, туберкулез, сифилис и др.) вредные химические факторы производства, повышенная радиоактивность, различного рода травмы, переживания, неблагоприятные условия жизни и работы матери в период беременности.</w:t>
      </w:r>
    </w:p>
    <w:p w:rsidR="000A3A92" w:rsidRPr="000A3A92"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A3A92">
        <w:rPr>
          <w:rFonts w:ascii="Times New Roman" w:eastAsia="Times New Roman" w:hAnsi="Times New Roman" w:cs="Times New Roman"/>
          <w:color w:val="333333"/>
          <w:sz w:val="28"/>
          <w:szCs w:val="28"/>
          <w:lang w:eastAsia="ru-RU"/>
        </w:rPr>
        <w:t xml:space="preserve">В целом для </w:t>
      </w:r>
      <w:proofErr w:type="gramStart"/>
      <w:r w:rsidR="000A3A92" w:rsidRPr="000A3A92">
        <w:rPr>
          <w:rFonts w:ascii="Times New Roman" w:eastAsia="Times New Roman" w:hAnsi="Times New Roman" w:cs="Times New Roman"/>
          <w:color w:val="333333"/>
          <w:sz w:val="28"/>
          <w:szCs w:val="28"/>
          <w:lang w:eastAsia="ru-RU"/>
        </w:rPr>
        <w:t>заикающихся</w:t>
      </w:r>
      <w:proofErr w:type="gramEnd"/>
      <w:r w:rsidR="000A3A92" w:rsidRPr="000A3A92">
        <w:rPr>
          <w:rFonts w:ascii="Times New Roman" w:eastAsia="Times New Roman" w:hAnsi="Times New Roman" w:cs="Times New Roman"/>
          <w:color w:val="333333"/>
          <w:sz w:val="28"/>
          <w:szCs w:val="28"/>
          <w:lang w:eastAsia="ru-RU"/>
        </w:rPr>
        <w:t xml:space="preserve"> характерна недостаточность двигательной сферы, выраженная в разной степени. Речь предъявляет высокие требования к тонко дифференцированной моторной деятельности, совершенство которой зависит от целостности и степени зрелости центральной нервной системы. У части </w:t>
      </w:r>
      <w:proofErr w:type="gramStart"/>
      <w:r w:rsidR="000A3A92" w:rsidRPr="000A3A92">
        <w:rPr>
          <w:rFonts w:ascii="Times New Roman" w:eastAsia="Times New Roman" w:hAnsi="Times New Roman" w:cs="Times New Roman"/>
          <w:color w:val="333333"/>
          <w:sz w:val="28"/>
          <w:szCs w:val="28"/>
          <w:lang w:eastAsia="ru-RU"/>
        </w:rPr>
        <w:t>заикающихся</w:t>
      </w:r>
      <w:proofErr w:type="gramEnd"/>
      <w:r w:rsidR="000A3A92" w:rsidRPr="000A3A92">
        <w:rPr>
          <w:rFonts w:ascii="Times New Roman" w:eastAsia="Times New Roman" w:hAnsi="Times New Roman" w:cs="Times New Roman"/>
          <w:color w:val="333333"/>
          <w:sz w:val="28"/>
          <w:szCs w:val="28"/>
          <w:lang w:eastAsia="ru-RU"/>
        </w:rPr>
        <w:t xml:space="preserve"> исследования не обнаруживают органического поражения мозга. В то же время они характеризуются такими чертами поведения, как повышенная впечатлительность, тревожность, низкий уровень адаптации к новым условиям, что свидетельствует об особом, более ранимом состоянии центральной нервной системы, чем в норме.</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В речевом развитии детей отмечаются периоды, когда их нервная система испытывает большое напряжение. Для начала заикания особое значение имеет период интенсивного формирования речи. В это время для многих детей характерно появление физиологических итераций.</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 xml:space="preserve">Выявляется значительное несоответствие между пока еще недостаточно оформленным речевым дыханием и психической возможностью </w:t>
      </w:r>
      <w:r w:rsidR="000A3A92" w:rsidRPr="000B1293">
        <w:rPr>
          <w:rFonts w:ascii="Times New Roman" w:eastAsia="Times New Roman" w:hAnsi="Times New Roman" w:cs="Times New Roman"/>
          <w:color w:val="333333"/>
          <w:sz w:val="28"/>
          <w:szCs w:val="28"/>
          <w:lang w:eastAsia="ru-RU"/>
        </w:rPr>
        <w:lastRenderedPageBreak/>
        <w:t>произнесения сложных фраз. Психическая сторона речи в этот период опережает возможности ее моторной реализации.</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 xml:space="preserve">Данные литературы позволяют отнести явление </w:t>
      </w:r>
      <w:proofErr w:type="spellStart"/>
      <w:r w:rsidR="000A3A92" w:rsidRPr="000B1293">
        <w:rPr>
          <w:rFonts w:ascii="Times New Roman" w:eastAsia="Times New Roman" w:hAnsi="Times New Roman" w:cs="Times New Roman"/>
          <w:color w:val="333333"/>
          <w:sz w:val="28"/>
          <w:szCs w:val="28"/>
          <w:lang w:eastAsia="ru-RU"/>
        </w:rPr>
        <w:t>леворукости</w:t>
      </w:r>
      <w:proofErr w:type="spellEnd"/>
      <w:r w:rsidR="000A3A92" w:rsidRPr="000B1293">
        <w:rPr>
          <w:rFonts w:ascii="Times New Roman" w:eastAsia="Times New Roman" w:hAnsi="Times New Roman" w:cs="Times New Roman"/>
          <w:color w:val="333333"/>
          <w:sz w:val="28"/>
          <w:szCs w:val="28"/>
          <w:lang w:eastAsia="ru-RU"/>
        </w:rPr>
        <w:t xml:space="preserve"> к одной из врожденных предрасполагающих причин возникновения. Известно немало наблюдений, свидетельствующих о тесной связи заикания с </w:t>
      </w:r>
      <w:proofErr w:type="spellStart"/>
      <w:r w:rsidR="000A3A92" w:rsidRPr="000B1293">
        <w:rPr>
          <w:rFonts w:ascii="Times New Roman" w:eastAsia="Times New Roman" w:hAnsi="Times New Roman" w:cs="Times New Roman"/>
          <w:color w:val="333333"/>
          <w:sz w:val="28"/>
          <w:szCs w:val="28"/>
          <w:lang w:eastAsia="ru-RU"/>
        </w:rPr>
        <w:t>левшеством</w:t>
      </w:r>
      <w:proofErr w:type="spellEnd"/>
      <w:r w:rsidR="000A3A92" w:rsidRPr="000B1293">
        <w:rPr>
          <w:rFonts w:ascii="Times New Roman" w:eastAsia="Times New Roman" w:hAnsi="Times New Roman" w:cs="Times New Roman"/>
          <w:color w:val="333333"/>
          <w:sz w:val="28"/>
          <w:szCs w:val="28"/>
          <w:lang w:eastAsia="ru-RU"/>
        </w:rPr>
        <w:t xml:space="preserve">. На это указывает большой процент левшей </w:t>
      </w:r>
      <w:proofErr w:type="gramStart"/>
      <w:r w:rsidR="000A3A92" w:rsidRPr="000B1293">
        <w:rPr>
          <w:rFonts w:ascii="Times New Roman" w:eastAsia="Times New Roman" w:hAnsi="Times New Roman" w:cs="Times New Roman"/>
          <w:color w:val="333333"/>
          <w:sz w:val="28"/>
          <w:szCs w:val="28"/>
          <w:lang w:eastAsia="ru-RU"/>
        </w:rPr>
        <w:t>среди</w:t>
      </w:r>
      <w:proofErr w:type="gramEnd"/>
      <w:r w:rsidR="000A3A92" w:rsidRPr="000B1293">
        <w:rPr>
          <w:rFonts w:ascii="Times New Roman" w:eastAsia="Times New Roman" w:hAnsi="Times New Roman" w:cs="Times New Roman"/>
          <w:color w:val="333333"/>
          <w:sz w:val="28"/>
          <w:szCs w:val="28"/>
          <w:lang w:eastAsia="ru-RU"/>
        </w:rPr>
        <w:t xml:space="preserve"> заикающихся, значительно превышающий процент </w:t>
      </w:r>
      <w:proofErr w:type="spellStart"/>
      <w:r w:rsidR="000A3A92" w:rsidRPr="000B1293">
        <w:rPr>
          <w:rFonts w:ascii="Times New Roman" w:eastAsia="Times New Roman" w:hAnsi="Times New Roman" w:cs="Times New Roman"/>
          <w:color w:val="333333"/>
          <w:sz w:val="28"/>
          <w:szCs w:val="28"/>
          <w:lang w:eastAsia="ru-RU"/>
        </w:rPr>
        <w:t>левшества</w:t>
      </w:r>
      <w:proofErr w:type="spellEnd"/>
      <w:r w:rsidR="000A3A92" w:rsidRPr="000B1293">
        <w:rPr>
          <w:rFonts w:ascii="Times New Roman" w:eastAsia="Times New Roman" w:hAnsi="Times New Roman" w:cs="Times New Roman"/>
          <w:color w:val="333333"/>
          <w:sz w:val="28"/>
          <w:szCs w:val="28"/>
          <w:lang w:eastAsia="ru-RU"/>
        </w:rPr>
        <w:t xml:space="preserve"> в популяции.</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 xml:space="preserve">Есть указания также на то, что заикание нередко возникает при перевоспитании </w:t>
      </w:r>
      <w:proofErr w:type="spellStart"/>
      <w:r w:rsidR="000A3A92" w:rsidRPr="000B1293">
        <w:rPr>
          <w:rFonts w:ascii="Times New Roman" w:eastAsia="Times New Roman" w:hAnsi="Times New Roman" w:cs="Times New Roman"/>
          <w:color w:val="333333"/>
          <w:sz w:val="28"/>
          <w:szCs w:val="28"/>
          <w:lang w:eastAsia="ru-RU"/>
        </w:rPr>
        <w:t>леворукости</w:t>
      </w:r>
      <w:proofErr w:type="spellEnd"/>
      <w:r w:rsidR="000A3A92" w:rsidRPr="000B1293">
        <w:rPr>
          <w:rFonts w:ascii="Times New Roman" w:eastAsia="Times New Roman" w:hAnsi="Times New Roman" w:cs="Times New Roman"/>
          <w:color w:val="333333"/>
          <w:sz w:val="28"/>
          <w:szCs w:val="28"/>
          <w:lang w:eastAsia="ru-RU"/>
        </w:rPr>
        <w:t xml:space="preserve"> на праворукость. В тех случаях, когда переучивание происходит грубо, а также в неадекватно сжатые сроки, у ребенка может появиться заикание. Следует учесть, что при </w:t>
      </w:r>
      <w:proofErr w:type="spellStart"/>
      <w:r w:rsidR="000A3A92" w:rsidRPr="000B1293">
        <w:rPr>
          <w:rFonts w:ascii="Times New Roman" w:eastAsia="Times New Roman" w:hAnsi="Times New Roman" w:cs="Times New Roman"/>
          <w:color w:val="333333"/>
          <w:sz w:val="28"/>
          <w:szCs w:val="28"/>
          <w:lang w:eastAsia="ru-RU"/>
        </w:rPr>
        <w:t>левшестве</w:t>
      </w:r>
      <w:proofErr w:type="spellEnd"/>
      <w:r w:rsidR="000A3A92" w:rsidRPr="000B1293">
        <w:rPr>
          <w:rFonts w:ascii="Times New Roman" w:eastAsia="Times New Roman" w:hAnsi="Times New Roman" w:cs="Times New Roman"/>
          <w:color w:val="333333"/>
          <w:sz w:val="28"/>
          <w:szCs w:val="28"/>
          <w:lang w:eastAsia="ru-RU"/>
        </w:rPr>
        <w:t xml:space="preserve"> у детей наблюдаются высокая общая эмоциональность, боязливость, тревожность и другие показатели, которые нередко ведут к невротическому реагированию при воздействии различных патогенных раздражителей. Ослабление гармонического взаимодействия между симметричными структурами мозга у </w:t>
      </w:r>
      <w:proofErr w:type="gramStart"/>
      <w:r w:rsidR="000A3A92" w:rsidRPr="000B1293">
        <w:rPr>
          <w:rFonts w:ascii="Times New Roman" w:eastAsia="Times New Roman" w:hAnsi="Times New Roman" w:cs="Times New Roman"/>
          <w:color w:val="333333"/>
          <w:sz w:val="28"/>
          <w:szCs w:val="28"/>
          <w:lang w:eastAsia="ru-RU"/>
        </w:rPr>
        <w:t>заикающихся</w:t>
      </w:r>
      <w:proofErr w:type="gramEnd"/>
      <w:r w:rsidR="000A3A92" w:rsidRPr="000B1293">
        <w:rPr>
          <w:rFonts w:ascii="Times New Roman" w:eastAsia="Times New Roman" w:hAnsi="Times New Roman" w:cs="Times New Roman"/>
          <w:color w:val="333333"/>
          <w:sz w:val="28"/>
          <w:szCs w:val="28"/>
          <w:lang w:eastAsia="ru-RU"/>
        </w:rPr>
        <w:t xml:space="preserve"> делает такую центральную нервную систему особо ранимой, что, в первую очередь, отражается на их речевой функции.</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u w:val="single"/>
          <w:lang w:eastAsia="ru-RU"/>
        </w:rPr>
        <w:t xml:space="preserve">     </w:t>
      </w:r>
      <w:r w:rsidR="000A3A92" w:rsidRPr="000B1293">
        <w:rPr>
          <w:rFonts w:ascii="Times New Roman" w:eastAsia="Times New Roman" w:hAnsi="Times New Roman" w:cs="Times New Roman"/>
          <w:i/>
          <w:iCs/>
          <w:color w:val="333333"/>
          <w:sz w:val="28"/>
          <w:szCs w:val="28"/>
          <w:u w:val="single"/>
          <w:lang w:eastAsia="ru-RU"/>
        </w:rPr>
        <w:t>Внешние предрасполагающие причины</w:t>
      </w:r>
      <w:r w:rsidR="000A3A92" w:rsidRPr="000B1293">
        <w:rPr>
          <w:rFonts w:ascii="Times New Roman" w:eastAsia="Times New Roman" w:hAnsi="Times New Roman" w:cs="Times New Roman"/>
          <w:color w:val="333333"/>
          <w:sz w:val="28"/>
          <w:szCs w:val="28"/>
          <w:lang w:eastAsia="ru-RU"/>
        </w:rPr>
        <w:t> порождаются окружающей средой, условиями жизни и воспитания ребенка. К ним можно отнести нарушения режима сна и питания, недостаточную осведомленность родителей о том, что малыш должен жить и воспитываться, по возможности, в спокойных условиях. Сильные звуковые раздражители (телевизор, приемник, магнитофон, громкие окрики взрослых и т.п.), большо</w:t>
      </w:r>
      <w:r>
        <w:rPr>
          <w:rFonts w:ascii="Times New Roman" w:eastAsia="Times New Roman" w:hAnsi="Times New Roman" w:cs="Times New Roman"/>
          <w:color w:val="333333"/>
          <w:sz w:val="28"/>
          <w:szCs w:val="28"/>
          <w:lang w:eastAsia="ru-RU"/>
        </w:rPr>
        <w:t>е скопление людей, духота и т.д.</w:t>
      </w:r>
      <w:r w:rsidR="000A3A92" w:rsidRPr="000B1293">
        <w:rPr>
          <w:rFonts w:ascii="Times New Roman" w:eastAsia="Times New Roman" w:hAnsi="Times New Roman" w:cs="Times New Roman"/>
          <w:color w:val="333333"/>
          <w:sz w:val="28"/>
          <w:szCs w:val="28"/>
          <w:lang w:eastAsia="ru-RU"/>
        </w:rPr>
        <w:t xml:space="preserve"> все это отрицательно сказывается на состоянии нервной системы ребенка. Длительно психотравмирующие раздражители могут явиться причиной тяжелого невротического состояния, на фоне которого появляется заикание. Определенную роль среди внешних причин заикания играет подражание ребенка заикающимся взрослым или сверстникам.</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Одной из наиболее частых внешних производящих причин заикания является острая психическая травма, нанесенная домашними или дикими животными, стихийными бедствиями, катастрофами, зрелищными мероприятиями, семейными ссорами, физическими травмам</w:t>
      </w:r>
      <w:r w:rsidRPr="000B1293">
        <w:rPr>
          <w:rFonts w:ascii="Times New Roman" w:eastAsia="Times New Roman" w:hAnsi="Times New Roman" w:cs="Times New Roman"/>
          <w:color w:val="333333"/>
          <w:sz w:val="28"/>
          <w:szCs w:val="28"/>
          <w:lang w:eastAsia="ru-RU"/>
        </w:rPr>
        <w:t>и и медицинскими манипуляциями</w:t>
      </w:r>
      <w:r w:rsidR="000A3A92" w:rsidRPr="000B1293">
        <w:rPr>
          <w:rFonts w:ascii="Times New Roman" w:eastAsia="Times New Roman" w:hAnsi="Times New Roman" w:cs="Times New Roman"/>
          <w:color w:val="333333"/>
          <w:sz w:val="28"/>
          <w:szCs w:val="28"/>
          <w:lang w:eastAsia="ru-RU"/>
        </w:rPr>
        <w:t>.</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0A3A92" w:rsidRPr="000B1293">
        <w:rPr>
          <w:rFonts w:ascii="Times New Roman" w:eastAsia="Times New Roman" w:hAnsi="Times New Roman" w:cs="Times New Roman"/>
          <w:color w:val="333333"/>
          <w:sz w:val="28"/>
          <w:szCs w:val="28"/>
          <w:lang w:eastAsia="ru-RU"/>
        </w:rPr>
        <w:t>В возникновении заикания первостепенную роль играют нарушенные взаимоотношения нервных процессов (перенапряжение их силы и подвижности) в коре головного мозга. Нервный срыв в деятельности коры больших полушарий может быть обусловлен с одной стороны, состоянием нервной системы, ее "готовностью" к отклонениям от нормы. С другой стороны нервный срыв может быть вызван неблагоприятными экзогенными факторами</w:t>
      </w:r>
      <w:proofErr w:type="gramStart"/>
      <w:r w:rsidR="000A3A92" w:rsidRPr="000B129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proofErr w:type="gramEnd"/>
    </w:p>
    <w:p w:rsid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 xml:space="preserve">С позиций современной нейрофизиологии состояние нервной системы заикающегося ребенка характеризует преобладание процессов возбуждения над торможением. Слабость тормозных механизмов, обусловленная </w:t>
      </w:r>
      <w:proofErr w:type="spellStart"/>
      <w:r w:rsidR="000A3A92" w:rsidRPr="000B1293">
        <w:rPr>
          <w:rFonts w:ascii="Times New Roman" w:eastAsia="Times New Roman" w:hAnsi="Times New Roman" w:cs="Times New Roman"/>
          <w:color w:val="333333"/>
          <w:sz w:val="28"/>
          <w:szCs w:val="28"/>
          <w:lang w:eastAsia="ru-RU"/>
        </w:rPr>
        <w:t>конституционально</w:t>
      </w:r>
      <w:proofErr w:type="spellEnd"/>
      <w:r w:rsidR="000A3A92" w:rsidRPr="000B1293">
        <w:rPr>
          <w:rFonts w:ascii="Times New Roman" w:eastAsia="Times New Roman" w:hAnsi="Times New Roman" w:cs="Times New Roman"/>
          <w:color w:val="333333"/>
          <w:sz w:val="28"/>
          <w:szCs w:val="28"/>
          <w:lang w:eastAsia="ru-RU"/>
        </w:rPr>
        <w:t xml:space="preserve"> или перенесенной патологии центральной нервной системы, облегчает формирование очагов застойного возбуждения в отделах </w:t>
      </w:r>
      <w:proofErr w:type="spellStart"/>
      <w:r w:rsidR="000A3A92" w:rsidRPr="000B1293">
        <w:rPr>
          <w:rFonts w:ascii="Times New Roman" w:eastAsia="Times New Roman" w:hAnsi="Times New Roman" w:cs="Times New Roman"/>
          <w:color w:val="333333"/>
          <w:sz w:val="28"/>
          <w:szCs w:val="28"/>
          <w:lang w:eastAsia="ru-RU"/>
        </w:rPr>
        <w:t>речедвигательной</w:t>
      </w:r>
      <w:proofErr w:type="spellEnd"/>
      <w:r w:rsidR="000A3A92" w:rsidRPr="000B1293">
        <w:rPr>
          <w:rFonts w:ascii="Times New Roman" w:eastAsia="Times New Roman" w:hAnsi="Times New Roman" w:cs="Times New Roman"/>
          <w:color w:val="333333"/>
          <w:sz w:val="28"/>
          <w:szCs w:val="28"/>
          <w:lang w:eastAsia="ru-RU"/>
        </w:rPr>
        <w:t xml:space="preserve"> подсистемы, которые являются своеобразными генераторами судорожной активности. Такого рода объекты по </w:t>
      </w:r>
      <w:proofErr w:type="spellStart"/>
      <w:r w:rsidR="000A3A92" w:rsidRPr="000B1293">
        <w:rPr>
          <w:rFonts w:ascii="Times New Roman" w:eastAsia="Times New Roman" w:hAnsi="Times New Roman" w:cs="Times New Roman"/>
          <w:color w:val="333333"/>
          <w:sz w:val="28"/>
          <w:szCs w:val="28"/>
          <w:lang w:eastAsia="ru-RU"/>
        </w:rPr>
        <w:t>Г.Н.Крыжановскому</w:t>
      </w:r>
      <w:proofErr w:type="spellEnd"/>
      <w:r w:rsidR="000A3A92" w:rsidRPr="000B1293">
        <w:rPr>
          <w:rFonts w:ascii="Times New Roman" w:eastAsia="Times New Roman" w:hAnsi="Times New Roman" w:cs="Times New Roman"/>
          <w:color w:val="333333"/>
          <w:sz w:val="28"/>
          <w:szCs w:val="28"/>
          <w:lang w:eastAsia="ru-RU"/>
        </w:rPr>
        <w:t xml:space="preserve"> (1997) называются генераторами патологически усиленного возбуждения и представляют универсальный механизм формирования патологической системы при многих заболеваниях нервной системы.</w:t>
      </w:r>
    </w:p>
    <w:p w:rsidR="000A3A92" w:rsidRPr="000B1293" w:rsidRDefault="000B1293" w:rsidP="000B1293">
      <w:pPr>
        <w:shd w:val="clear" w:color="auto" w:fill="FFFFFF"/>
        <w:spacing w:before="144" w:after="28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A3A92" w:rsidRPr="000B1293">
        <w:rPr>
          <w:rFonts w:ascii="Times New Roman" w:eastAsia="Times New Roman" w:hAnsi="Times New Roman" w:cs="Times New Roman"/>
          <w:color w:val="333333"/>
          <w:sz w:val="28"/>
          <w:szCs w:val="28"/>
          <w:lang w:eastAsia="ru-RU"/>
        </w:rPr>
        <w:t xml:space="preserve">Изучение и уточнение </w:t>
      </w:r>
      <w:proofErr w:type="spellStart"/>
      <w:r w:rsidR="000A3A92" w:rsidRPr="000B1293">
        <w:rPr>
          <w:rFonts w:ascii="Times New Roman" w:eastAsia="Times New Roman" w:hAnsi="Times New Roman" w:cs="Times New Roman"/>
          <w:color w:val="333333"/>
          <w:sz w:val="28"/>
          <w:szCs w:val="28"/>
          <w:lang w:eastAsia="ru-RU"/>
        </w:rPr>
        <w:t>этиопатогенетических</w:t>
      </w:r>
      <w:proofErr w:type="spellEnd"/>
      <w:r w:rsidR="000A3A92" w:rsidRPr="000B1293">
        <w:rPr>
          <w:rFonts w:ascii="Times New Roman" w:eastAsia="Times New Roman" w:hAnsi="Times New Roman" w:cs="Times New Roman"/>
          <w:color w:val="333333"/>
          <w:sz w:val="28"/>
          <w:szCs w:val="28"/>
          <w:lang w:eastAsia="ru-RU"/>
        </w:rPr>
        <w:t xml:space="preserve"> основ заикания во всем их многообразии представляет не только значительный научный интерес, но, прежде всего, является необходимым при дифференцированном подходе к клиническим проявлениям этого нарушения речи и психоневротических заболеваний, на фоне которых оно, как правило, протекает. Только такой подход может обеспечить дальнейшее плодотворное исследование заикания и даст возможность проводить </w:t>
      </w:r>
      <w:proofErr w:type="spellStart"/>
      <w:r w:rsidR="000A3A92" w:rsidRPr="000B1293">
        <w:rPr>
          <w:rFonts w:ascii="Times New Roman" w:eastAsia="Times New Roman" w:hAnsi="Times New Roman" w:cs="Times New Roman"/>
          <w:color w:val="333333"/>
          <w:sz w:val="28"/>
          <w:szCs w:val="28"/>
          <w:lang w:eastAsia="ru-RU"/>
        </w:rPr>
        <w:t>патогенетически</w:t>
      </w:r>
      <w:proofErr w:type="spellEnd"/>
      <w:r w:rsidR="000A3A92" w:rsidRPr="000B1293">
        <w:rPr>
          <w:rFonts w:ascii="Times New Roman" w:eastAsia="Times New Roman" w:hAnsi="Times New Roman" w:cs="Times New Roman"/>
          <w:color w:val="333333"/>
          <w:sz w:val="28"/>
          <w:szCs w:val="28"/>
          <w:lang w:eastAsia="ru-RU"/>
        </w:rPr>
        <w:t xml:space="preserve"> обоснованную комплексную терапию больных, страдающих этим дефектом речи.</w:t>
      </w:r>
    </w:p>
    <w:p w:rsidR="000E0297" w:rsidRPr="000A3A92" w:rsidRDefault="000E0297" w:rsidP="000A3A92">
      <w:pPr>
        <w:rPr>
          <w:rFonts w:ascii="Times New Roman" w:hAnsi="Times New Roman" w:cs="Times New Roman"/>
          <w:sz w:val="28"/>
          <w:szCs w:val="28"/>
        </w:rPr>
      </w:pPr>
    </w:p>
    <w:sectPr w:rsidR="000E0297" w:rsidRPr="000A3A92" w:rsidSect="00C01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E0297"/>
    <w:rsid w:val="000A3A92"/>
    <w:rsid w:val="000B1293"/>
    <w:rsid w:val="000E0297"/>
    <w:rsid w:val="008E548C"/>
    <w:rsid w:val="00B62BF2"/>
    <w:rsid w:val="00C01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Алена</dc:creator>
  <cp:lastModifiedBy>Анна и Алена</cp:lastModifiedBy>
  <cp:revision>3</cp:revision>
  <dcterms:created xsi:type="dcterms:W3CDTF">2018-10-25T09:10:00Z</dcterms:created>
  <dcterms:modified xsi:type="dcterms:W3CDTF">2018-10-25T09:47:00Z</dcterms:modified>
</cp:coreProperties>
</file>